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E779" w14:textId="77777777"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1: DEFINITIES</w:t>
      </w:r>
    </w:p>
    <w:p w14:paraId="5BA3CA8C" w14:textId="182C9009" w:rsidR="00D22658" w:rsidRPr="001379F2" w:rsidRDefault="00D22658" w:rsidP="00D22658">
      <w:pPr>
        <w:rPr>
          <w:rFonts w:cstheme="minorHAnsi"/>
          <w:sz w:val="16"/>
          <w:szCs w:val="16"/>
          <w:lang w:eastAsia="nl-NL"/>
        </w:rPr>
      </w:pPr>
      <w:r w:rsidRPr="001379F2">
        <w:rPr>
          <w:rFonts w:cstheme="minorHAnsi"/>
          <w:sz w:val="16"/>
          <w:szCs w:val="16"/>
          <w:lang w:eastAsia="nl-NL"/>
        </w:rPr>
        <w:t>Als je lid bij</w:t>
      </w:r>
      <w:r w:rsidR="00CC4E97" w:rsidRPr="001379F2">
        <w:rPr>
          <w:rFonts w:cstheme="minorHAnsi"/>
          <w:sz w:val="16"/>
          <w:szCs w:val="16"/>
          <w:lang w:eastAsia="nl-NL"/>
        </w:rPr>
        <w:t xml:space="preserve"> Gelderblom Performance Centre</w:t>
      </w:r>
      <w:r w:rsidRPr="001379F2">
        <w:rPr>
          <w:rFonts w:cstheme="minorHAnsi"/>
          <w:sz w:val="16"/>
          <w:szCs w:val="16"/>
          <w:lang w:eastAsia="nl-NL"/>
        </w:rPr>
        <w:t xml:space="preserve"> bent of wilt worden en gebruik maakt van onze diensten of producten, dan doen wij dat graag met heldere en transparante afspraken. Door je inschrijving verklaar je deze </w:t>
      </w:r>
      <w:r w:rsidR="00390367" w:rsidRPr="001379F2">
        <w:rPr>
          <w:rFonts w:cstheme="minorHAnsi"/>
          <w:sz w:val="16"/>
          <w:szCs w:val="16"/>
          <w:lang w:eastAsia="nl-NL"/>
        </w:rPr>
        <w:t>A</w:t>
      </w:r>
      <w:r w:rsidRPr="001379F2">
        <w:rPr>
          <w:rFonts w:cstheme="minorHAnsi"/>
          <w:sz w:val="16"/>
          <w:szCs w:val="16"/>
          <w:lang w:eastAsia="nl-NL"/>
        </w:rPr>
        <w:t xml:space="preserve">lgemene </w:t>
      </w:r>
      <w:r w:rsidR="00390367" w:rsidRPr="001379F2">
        <w:rPr>
          <w:rFonts w:cstheme="minorHAnsi"/>
          <w:sz w:val="16"/>
          <w:szCs w:val="16"/>
          <w:lang w:eastAsia="nl-NL"/>
        </w:rPr>
        <w:t>V</w:t>
      </w:r>
      <w:r w:rsidRPr="001379F2">
        <w:rPr>
          <w:rFonts w:cstheme="minorHAnsi"/>
          <w:sz w:val="16"/>
          <w:szCs w:val="16"/>
          <w:lang w:eastAsia="nl-NL"/>
        </w:rPr>
        <w:t xml:space="preserve">oorwaarden en de </w:t>
      </w:r>
      <w:r w:rsidR="00390367" w:rsidRPr="001379F2">
        <w:rPr>
          <w:rFonts w:cstheme="minorHAnsi"/>
          <w:sz w:val="16"/>
          <w:szCs w:val="16"/>
          <w:lang w:eastAsia="nl-NL"/>
        </w:rPr>
        <w:t>H</w:t>
      </w:r>
      <w:r w:rsidRPr="001379F2">
        <w:rPr>
          <w:rFonts w:cstheme="minorHAnsi"/>
          <w:sz w:val="16"/>
          <w:szCs w:val="16"/>
          <w:lang w:eastAsia="nl-NL"/>
        </w:rPr>
        <w:t xml:space="preserve">uisregels van Gelderblom Performance Centre te accepteren en hiernaar te handelen. De </w:t>
      </w:r>
      <w:r w:rsidR="008503E4" w:rsidRPr="001379F2">
        <w:rPr>
          <w:rFonts w:cstheme="minorHAnsi"/>
          <w:sz w:val="16"/>
          <w:szCs w:val="16"/>
          <w:lang w:eastAsia="nl-NL"/>
        </w:rPr>
        <w:t>A</w:t>
      </w:r>
      <w:r w:rsidRPr="001379F2">
        <w:rPr>
          <w:rFonts w:cstheme="minorHAnsi"/>
          <w:sz w:val="16"/>
          <w:szCs w:val="16"/>
          <w:lang w:eastAsia="nl-NL"/>
        </w:rPr>
        <w:t xml:space="preserve">lgemene voorwaarden en de </w:t>
      </w:r>
      <w:r w:rsidR="008F15B5" w:rsidRPr="001379F2">
        <w:rPr>
          <w:rFonts w:cstheme="minorHAnsi"/>
          <w:sz w:val="16"/>
          <w:szCs w:val="16"/>
          <w:lang w:eastAsia="nl-NL"/>
        </w:rPr>
        <w:t>H</w:t>
      </w:r>
      <w:r w:rsidRPr="001379F2">
        <w:rPr>
          <w:rFonts w:cstheme="minorHAnsi"/>
          <w:sz w:val="16"/>
          <w:szCs w:val="16"/>
          <w:lang w:eastAsia="nl-NL"/>
        </w:rPr>
        <w:t>uisregels zijn terug te vinden op www.gelderblom.nu en op te vragen bij de balie.</w:t>
      </w:r>
    </w:p>
    <w:p w14:paraId="136B6E45" w14:textId="77777777" w:rsidR="00D22658" w:rsidRPr="001379F2" w:rsidRDefault="00D22658" w:rsidP="00D22658">
      <w:pPr>
        <w:rPr>
          <w:rFonts w:cstheme="minorHAnsi"/>
          <w:sz w:val="16"/>
          <w:szCs w:val="16"/>
          <w:u w:val="single"/>
          <w:lang w:eastAsia="nl-NL"/>
        </w:rPr>
      </w:pPr>
      <w:r w:rsidRPr="001379F2">
        <w:rPr>
          <w:rFonts w:cstheme="minorHAnsi"/>
          <w:sz w:val="16"/>
          <w:szCs w:val="16"/>
          <w:lang w:eastAsia="nl-NL"/>
        </w:rPr>
        <w:br/>
      </w:r>
      <w:r w:rsidRPr="001379F2">
        <w:rPr>
          <w:rFonts w:cstheme="minorHAnsi"/>
          <w:sz w:val="16"/>
          <w:szCs w:val="16"/>
          <w:u w:val="single"/>
          <w:lang w:eastAsia="nl-NL"/>
        </w:rPr>
        <w:t>ARTIKEL 2: LID WORDEN EN TOEGANG</w:t>
      </w:r>
    </w:p>
    <w:p w14:paraId="612F5810" w14:textId="77777777" w:rsidR="00C846F6" w:rsidRPr="001379F2" w:rsidRDefault="00D22658" w:rsidP="00D22658">
      <w:pPr>
        <w:rPr>
          <w:rFonts w:cstheme="minorHAnsi"/>
          <w:sz w:val="16"/>
          <w:szCs w:val="16"/>
          <w:lang w:eastAsia="nl-NL"/>
        </w:rPr>
      </w:pPr>
      <w:r w:rsidRPr="001379F2">
        <w:rPr>
          <w:rFonts w:cstheme="minorHAnsi"/>
          <w:sz w:val="16"/>
          <w:szCs w:val="16"/>
          <w:lang w:eastAsia="nl-NL"/>
        </w:rPr>
        <w:t>a. Je bent welkom om lid te worden bij Gelderblom Performance Centre. Dit kan op de volgende manieren:</w:t>
      </w:r>
      <w:r w:rsidR="00C846F6" w:rsidRPr="001379F2">
        <w:rPr>
          <w:rFonts w:cstheme="minorHAnsi"/>
          <w:sz w:val="16"/>
          <w:szCs w:val="16"/>
          <w:lang w:eastAsia="nl-NL"/>
        </w:rPr>
        <w:t xml:space="preserve"> </w:t>
      </w:r>
    </w:p>
    <w:p w14:paraId="1B720125" w14:textId="46F3E806" w:rsidR="00D22658" w:rsidRPr="001379F2" w:rsidRDefault="00D22658" w:rsidP="00C846F6">
      <w:pPr>
        <w:pStyle w:val="Lijstalinea"/>
        <w:numPr>
          <w:ilvl w:val="0"/>
          <w:numId w:val="2"/>
        </w:numPr>
        <w:rPr>
          <w:rFonts w:cstheme="minorHAnsi"/>
          <w:sz w:val="16"/>
          <w:szCs w:val="16"/>
          <w:lang w:eastAsia="nl-NL"/>
        </w:rPr>
      </w:pPr>
      <w:r w:rsidRPr="001379F2">
        <w:rPr>
          <w:rFonts w:cstheme="minorHAnsi"/>
          <w:sz w:val="16"/>
          <w:szCs w:val="16"/>
          <w:lang w:eastAsia="nl-NL"/>
        </w:rPr>
        <w:t xml:space="preserve">Op de locatie bij de balie. </w:t>
      </w:r>
    </w:p>
    <w:p w14:paraId="1DA5E823" w14:textId="56BE521E" w:rsidR="00D22658" w:rsidRPr="001379F2" w:rsidRDefault="00C846F6" w:rsidP="00D22658">
      <w:pPr>
        <w:rPr>
          <w:rFonts w:cstheme="minorHAnsi"/>
          <w:sz w:val="16"/>
          <w:szCs w:val="16"/>
          <w:lang w:eastAsia="nl-NL"/>
        </w:rPr>
      </w:pPr>
      <w:r w:rsidRPr="001379F2">
        <w:rPr>
          <w:rFonts w:cstheme="minorHAnsi"/>
          <w:sz w:val="16"/>
          <w:szCs w:val="16"/>
          <w:lang w:eastAsia="nl-NL"/>
        </w:rPr>
        <w:t>b</w:t>
      </w:r>
      <w:r w:rsidR="00D22658" w:rsidRPr="001379F2">
        <w:rPr>
          <w:rFonts w:cstheme="minorHAnsi"/>
          <w:sz w:val="16"/>
          <w:szCs w:val="16"/>
          <w:lang w:eastAsia="nl-NL"/>
        </w:rPr>
        <w:t>. Als je lid wordt van Gelderblom Performance Centre, ben je lidmaatschapsgeld verschuldigd vanaf het moment van inschrijving. Ook de SEPA automatische incassomachtiging gaat vanaf dat moment gelden</w:t>
      </w:r>
      <w:r w:rsidR="0074278E" w:rsidRPr="001379F2">
        <w:rPr>
          <w:rFonts w:cstheme="minorHAnsi"/>
          <w:sz w:val="16"/>
          <w:szCs w:val="16"/>
          <w:lang w:eastAsia="nl-NL"/>
        </w:rPr>
        <w:t xml:space="preserve">. </w:t>
      </w:r>
      <w:r w:rsidR="00D22658" w:rsidRPr="001379F2">
        <w:rPr>
          <w:rFonts w:cstheme="minorHAnsi"/>
          <w:sz w:val="16"/>
          <w:szCs w:val="16"/>
          <w:lang w:eastAsia="nl-NL"/>
        </w:rPr>
        <w:t xml:space="preserve">Om bij ons binnen te komen heb je jouw eigen Gelderblom Performance Centre polsband </w:t>
      </w:r>
      <w:r w:rsidR="00CC4E97" w:rsidRPr="001379F2">
        <w:rPr>
          <w:rFonts w:cstheme="minorHAnsi"/>
          <w:sz w:val="16"/>
          <w:szCs w:val="16"/>
          <w:lang w:eastAsia="nl-NL"/>
        </w:rPr>
        <w:t xml:space="preserve">of </w:t>
      </w:r>
      <w:r w:rsidR="00CF57FF" w:rsidRPr="001379F2">
        <w:rPr>
          <w:rFonts w:cstheme="minorHAnsi"/>
          <w:sz w:val="16"/>
          <w:szCs w:val="16"/>
          <w:lang w:eastAsia="nl-NL"/>
        </w:rPr>
        <w:t>kaart</w:t>
      </w:r>
      <w:r w:rsidR="00CC4E97" w:rsidRPr="001379F2">
        <w:rPr>
          <w:rFonts w:cstheme="minorHAnsi"/>
          <w:sz w:val="16"/>
          <w:szCs w:val="16"/>
          <w:lang w:eastAsia="nl-NL"/>
        </w:rPr>
        <w:t xml:space="preserve"> </w:t>
      </w:r>
      <w:r w:rsidR="00D22658" w:rsidRPr="001379F2">
        <w:rPr>
          <w:rFonts w:cstheme="minorHAnsi"/>
          <w:sz w:val="16"/>
          <w:szCs w:val="16"/>
          <w:lang w:eastAsia="nl-NL"/>
        </w:rPr>
        <w:t>nodig.</w:t>
      </w:r>
    </w:p>
    <w:p w14:paraId="3CA1FC08" w14:textId="508A68CE" w:rsidR="00D066AA" w:rsidRPr="001379F2" w:rsidRDefault="00D066AA" w:rsidP="00D22658">
      <w:pPr>
        <w:rPr>
          <w:rFonts w:cstheme="minorHAnsi"/>
          <w:sz w:val="16"/>
          <w:szCs w:val="16"/>
          <w:lang w:eastAsia="nl-NL"/>
        </w:rPr>
      </w:pPr>
      <w:r w:rsidRPr="001379F2">
        <w:rPr>
          <w:rFonts w:cstheme="minorHAnsi"/>
          <w:sz w:val="16"/>
          <w:szCs w:val="16"/>
          <w:lang w:eastAsia="nl-NL"/>
        </w:rPr>
        <w:t>c. Verplicht is</w:t>
      </w:r>
      <w:r w:rsidR="00E743E8" w:rsidRPr="001379F2">
        <w:rPr>
          <w:rFonts w:cstheme="minorHAnsi"/>
          <w:sz w:val="16"/>
          <w:szCs w:val="16"/>
          <w:lang w:eastAsia="nl-NL"/>
        </w:rPr>
        <w:t xml:space="preserve"> bij</w:t>
      </w:r>
      <w:r w:rsidRPr="001379F2">
        <w:rPr>
          <w:rFonts w:cstheme="minorHAnsi"/>
          <w:sz w:val="16"/>
          <w:szCs w:val="16"/>
          <w:lang w:eastAsia="nl-NL"/>
        </w:rPr>
        <w:t xml:space="preserve"> ieder bezoek</w:t>
      </w:r>
      <w:r w:rsidR="00525A1E" w:rsidRPr="001379F2">
        <w:rPr>
          <w:rFonts w:cstheme="minorHAnsi"/>
          <w:sz w:val="16"/>
          <w:szCs w:val="16"/>
          <w:lang w:eastAsia="nl-NL"/>
        </w:rPr>
        <w:t xml:space="preserve"> aan Gelderblom Performance Cent</w:t>
      </w:r>
      <w:r w:rsidR="00BF489B" w:rsidRPr="001379F2">
        <w:rPr>
          <w:rFonts w:cstheme="minorHAnsi"/>
          <w:sz w:val="16"/>
          <w:szCs w:val="16"/>
          <w:lang w:eastAsia="nl-NL"/>
        </w:rPr>
        <w:t>re</w:t>
      </w:r>
      <w:r w:rsidRPr="001379F2">
        <w:rPr>
          <w:rFonts w:cstheme="minorHAnsi"/>
          <w:sz w:val="16"/>
          <w:szCs w:val="16"/>
          <w:lang w:eastAsia="nl-NL"/>
        </w:rPr>
        <w:t xml:space="preserve"> in te checken met de </w:t>
      </w:r>
      <w:proofErr w:type="spellStart"/>
      <w:r w:rsidRPr="001379F2">
        <w:rPr>
          <w:rFonts w:cstheme="minorHAnsi"/>
          <w:sz w:val="16"/>
          <w:szCs w:val="16"/>
          <w:lang w:eastAsia="nl-NL"/>
        </w:rPr>
        <w:t>Technogym</w:t>
      </w:r>
      <w:proofErr w:type="spellEnd"/>
      <w:r w:rsidRPr="001379F2">
        <w:rPr>
          <w:rFonts w:cstheme="minorHAnsi"/>
          <w:sz w:val="16"/>
          <w:szCs w:val="16"/>
          <w:lang w:eastAsia="nl-NL"/>
        </w:rPr>
        <w:t xml:space="preserve"> polsband of Gelderblom lidmaatschap </w:t>
      </w:r>
      <w:r w:rsidR="00224D0F" w:rsidRPr="001379F2">
        <w:rPr>
          <w:rFonts w:cstheme="minorHAnsi"/>
          <w:sz w:val="16"/>
          <w:szCs w:val="16"/>
          <w:lang w:eastAsia="nl-NL"/>
        </w:rPr>
        <w:t>kaart</w:t>
      </w:r>
      <w:r w:rsidRPr="001379F2">
        <w:rPr>
          <w:rFonts w:cstheme="minorHAnsi"/>
          <w:sz w:val="16"/>
          <w:szCs w:val="16"/>
          <w:lang w:eastAsia="nl-NL"/>
        </w:rPr>
        <w:t>, wann</w:t>
      </w:r>
      <w:r w:rsidR="00224D0F" w:rsidRPr="001379F2">
        <w:rPr>
          <w:rFonts w:cstheme="minorHAnsi"/>
          <w:sz w:val="16"/>
          <w:szCs w:val="16"/>
          <w:lang w:eastAsia="nl-NL"/>
        </w:rPr>
        <w:t>e</w:t>
      </w:r>
      <w:r w:rsidRPr="001379F2">
        <w:rPr>
          <w:rFonts w:cstheme="minorHAnsi"/>
          <w:sz w:val="16"/>
          <w:szCs w:val="16"/>
          <w:lang w:eastAsia="nl-NL"/>
        </w:rPr>
        <w:t>er je deze vergeten bent,  aanmelden bij  de balie of trainer</w:t>
      </w:r>
      <w:r w:rsidR="00224D0F" w:rsidRPr="001379F2">
        <w:rPr>
          <w:rFonts w:cstheme="minorHAnsi"/>
          <w:sz w:val="16"/>
          <w:szCs w:val="16"/>
          <w:lang w:eastAsia="nl-NL"/>
        </w:rPr>
        <w:t>.</w:t>
      </w:r>
    </w:p>
    <w:p w14:paraId="00C75804" w14:textId="77777777" w:rsidR="00D22658" w:rsidRPr="001379F2" w:rsidRDefault="00D22658" w:rsidP="00D22658">
      <w:pPr>
        <w:rPr>
          <w:rFonts w:cstheme="minorHAnsi"/>
          <w:sz w:val="16"/>
          <w:szCs w:val="16"/>
          <w:lang w:eastAsia="nl-NL"/>
        </w:rPr>
      </w:pPr>
      <w:r w:rsidRPr="001379F2">
        <w:rPr>
          <w:rFonts w:cstheme="minorHAnsi"/>
          <w:sz w:val="16"/>
          <w:szCs w:val="16"/>
          <w:lang w:eastAsia="nl-NL"/>
        </w:rPr>
        <w:t> </w:t>
      </w:r>
    </w:p>
    <w:p w14:paraId="7A8847FF" w14:textId="27EC5C42"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 xml:space="preserve">ARTIKEL 3: </w:t>
      </w:r>
      <w:r w:rsidR="00F53D5D" w:rsidRPr="001379F2">
        <w:rPr>
          <w:rFonts w:cstheme="minorHAnsi"/>
          <w:sz w:val="16"/>
          <w:szCs w:val="16"/>
          <w:u w:val="single"/>
          <w:lang w:eastAsia="nl-NL"/>
        </w:rPr>
        <w:t>GELDERBLOM PERFORMANCE CENTRE LIDMAATSCHAP EN POLSBAND</w:t>
      </w:r>
    </w:p>
    <w:p w14:paraId="593F0AD5" w14:textId="7C0B274E" w:rsidR="00D22658" w:rsidRPr="001379F2" w:rsidRDefault="00D22658" w:rsidP="00D22658">
      <w:pPr>
        <w:rPr>
          <w:rFonts w:cstheme="minorHAnsi"/>
          <w:color w:val="FF0000"/>
          <w:sz w:val="16"/>
          <w:szCs w:val="16"/>
          <w:lang w:eastAsia="nl-NL"/>
        </w:rPr>
      </w:pPr>
      <w:r w:rsidRPr="001379F2">
        <w:rPr>
          <w:rFonts w:cstheme="minorHAnsi"/>
          <w:sz w:val="16"/>
          <w:szCs w:val="16"/>
          <w:lang w:eastAsia="nl-NL"/>
        </w:rPr>
        <w:t xml:space="preserve">a. De Gelderblom Performance Centre polsband </w:t>
      </w:r>
      <w:r w:rsidR="00A30A30" w:rsidRPr="001379F2">
        <w:rPr>
          <w:rFonts w:cstheme="minorHAnsi"/>
          <w:sz w:val="16"/>
          <w:szCs w:val="16"/>
          <w:lang w:eastAsia="nl-NL"/>
        </w:rPr>
        <w:t xml:space="preserve">of kaart </w:t>
      </w:r>
      <w:r w:rsidR="0096403C" w:rsidRPr="001379F2">
        <w:rPr>
          <w:rFonts w:cstheme="minorHAnsi"/>
          <w:sz w:val="16"/>
          <w:szCs w:val="16"/>
          <w:lang w:eastAsia="nl-NL"/>
        </w:rPr>
        <w:t>koopt u met de inschrijving en is uw eigendom.</w:t>
      </w:r>
    </w:p>
    <w:p w14:paraId="628F62DF" w14:textId="0EBEFB5A"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b. Je kunt je lidmaatschap niet overdragen aan iemand anders. </w:t>
      </w:r>
    </w:p>
    <w:p w14:paraId="31D0E885" w14:textId="56403F32" w:rsidR="00D22658" w:rsidRPr="001379F2" w:rsidRDefault="00D22658" w:rsidP="00D22658">
      <w:pPr>
        <w:rPr>
          <w:rFonts w:cstheme="minorHAnsi"/>
          <w:sz w:val="16"/>
          <w:szCs w:val="16"/>
          <w:lang w:eastAsia="nl-NL"/>
        </w:rPr>
      </w:pPr>
      <w:r w:rsidRPr="001379F2">
        <w:rPr>
          <w:rFonts w:cstheme="minorHAnsi"/>
          <w:sz w:val="16"/>
          <w:szCs w:val="16"/>
          <w:lang w:eastAsia="nl-NL"/>
        </w:rPr>
        <w:t>c. Jij bent als Lid verantwoordelijk en aansprakelijk voor de wijze van gebruik of misbruik van</w:t>
      </w:r>
      <w:r w:rsidR="00A81B04" w:rsidRPr="001379F2">
        <w:rPr>
          <w:rFonts w:cstheme="minorHAnsi"/>
          <w:sz w:val="16"/>
          <w:szCs w:val="16"/>
          <w:lang w:eastAsia="nl-NL"/>
        </w:rPr>
        <w:t xml:space="preserve"> </w:t>
      </w:r>
      <w:r w:rsidRPr="001379F2">
        <w:rPr>
          <w:rFonts w:cstheme="minorHAnsi"/>
          <w:sz w:val="16"/>
          <w:szCs w:val="16"/>
          <w:lang w:eastAsia="nl-NL"/>
        </w:rPr>
        <w:t xml:space="preserve">het lidmaatschap. </w:t>
      </w:r>
    </w:p>
    <w:p w14:paraId="3674F22F" w14:textId="36713A99"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d. Indien je je </w:t>
      </w:r>
      <w:r w:rsidR="00A81B04" w:rsidRPr="001379F2">
        <w:rPr>
          <w:rFonts w:cstheme="minorHAnsi"/>
          <w:sz w:val="16"/>
          <w:szCs w:val="16"/>
          <w:lang w:eastAsia="nl-NL"/>
        </w:rPr>
        <w:t>Gelderblom Performance Centre polsband</w:t>
      </w:r>
      <w:r w:rsidRPr="001379F2">
        <w:rPr>
          <w:rFonts w:cstheme="minorHAnsi"/>
          <w:sz w:val="16"/>
          <w:szCs w:val="16"/>
          <w:lang w:eastAsia="nl-NL"/>
        </w:rPr>
        <w:t xml:space="preserve"> </w:t>
      </w:r>
      <w:r w:rsidR="00A30A30" w:rsidRPr="001379F2">
        <w:rPr>
          <w:rFonts w:cstheme="minorHAnsi"/>
          <w:sz w:val="16"/>
          <w:szCs w:val="16"/>
          <w:lang w:eastAsia="nl-NL"/>
        </w:rPr>
        <w:t xml:space="preserve">of kaart </w:t>
      </w:r>
      <w:r w:rsidRPr="001379F2">
        <w:rPr>
          <w:rFonts w:cstheme="minorHAnsi"/>
          <w:sz w:val="16"/>
          <w:szCs w:val="16"/>
          <w:lang w:eastAsia="nl-NL"/>
        </w:rPr>
        <w:t xml:space="preserve">kwijtraakt of indien deze gestolen wordt, </w:t>
      </w:r>
      <w:r w:rsidR="00A81B04" w:rsidRPr="001379F2">
        <w:rPr>
          <w:rFonts w:cstheme="minorHAnsi"/>
          <w:sz w:val="16"/>
          <w:szCs w:val="16"/>
          <w:lang w:eastAsia="nl-NL"/>
        </w:rPr>
        <w:t>moet</w:t>
      </w:r>
      <w:r w:rsidRPr="001379F2">
        <w:rPr>
          <w:rFonts w:cstheme="minorHAnsi"/>
          <w:sz w:val="16"/>
          <w:szCs w:val="16"/>
          <w:lang w:eastAsia="nl-NL"/>
        </w:rPr>
        <w:t xml:space="preserve"> je een nieuwe p</w:t>
      </w:r>
      <w:r w:rsidR="00A81B04" w:rsidRPr="001379F2">
        <w:rPr>
          <w:rFonts w:cstheme="minorHAnsi"/>
          <w:sz w:val="16"/>
          <w:szCs w:val="16"/>
          <w:lang w:eastAsia="nl-NL"/>
        </w:rPr>
        <w:t>olsband</w:t>
      </w:r>
      <w:r w:rsidRPr="001379F2">
        <w:rPr>
          <w:rFonts w:cstheme="minorHAnsi"/>
          <w:sz w:val="16"/>
          <w:szCs w:val="16"/>
          <w:lang w:eastAsia="nl-NL"/>
        </w:rPr>
        <w:t xml:space="preserve"> </w:t>
      </w:r>
      <w:r w:rsidR="00A30A30" w:rsidRPr="001379F2">
        <w:rPr>
          <w:rFonts w:cstheme="minorHAnsi"/>
          <w:sz w:val="16"/>
          <w:szCs w:val="16"/>
          <w:lang w:eastAsia="nl-NL"/>
        </w:rPr>
        <w:t xml:space="preserve">of kaart </w:t>
      </w:r>
      <w:r w:rsidRPr="001379F2">
        <w:rPr>
          <w:rFonts w:cstheme="minorHAnsi"/>
          <w:sz w:val="16"/>
          <w:szCs w:val="16"/>
          <w:lang w:eastAsia="nl-NL"/>
        </w:rPr>
        <w:t xml:space="preserve">aanschaffen </w:t>
      </w:r>
      <w:r w:rsidR="00A81B04" w:rsidRPr="001379F2">
        <w:rPr>
          <w:rFonts w:cstheme="minorHAnsi"/>
          <w:sz w:val="16"/>
          <w:szCs w:val="16"/>
          <w:lang w:eastAsia="nl-NL"/>
        </w:rPr>
        <w:t>bij de balie</w:t>
      </w:r>
      <w:r w:rsidRPr="001379F2">
        <w:rPr>
          <w:rFonts w:cstheme="minorHAnsi"/>
          <w:sz w:val="16"/>
          <w:szCs w:val="16"/>
          <w:lang w:eastAsia="nl-NL"/>
        </w:rPr>
        <w:t xml:space="preserve">. Hierdoor wordt een gestolen </w:t>
      </w:r>
      <w:r w:rsidR="008503E4" w:rsidRPr="001379F2">
        <w:rPr>
          <w:rFonts w:cstheme="minorHAnsi"/>
          <w:sz w:val="16"/>
          <w:szCs w:val="16"/>
          <w:lang w:eastAsia="nl-NL"/>
        </w:rPr>
        <w:t>polsband</w:t>
      </w:r>
      <w:r w:rsidR="00A30A30" w:rsidRPr="001379F2">
        <w:rPr>
          <w:rFonts w:cstheme="minorHAnsi"/>
          <w:sz w:val="16"/>
          <w:szCs w:val="16"/>
          <w:lang w:eastAsia="nl-NL"/>
        </w:rPr>
        <w:t xml:space="preserve"> of kaart</w:t>
      </w:r>
      <w:r w:rsidRPr="001379F2">
        <w:rPr>
          <w:rFonts w:cstheme="minorHAnsi"/>
          <w:sz w:val="16"/>
          <w:szCs w:val="16"/>
          <w:lang w:eastAsia="nl-NL"/>
        </w:rPr>
        <w:t xml:space="preserve"> automatisch geblokkeerd. De vervangingsbijdrage voor een nieuwe</w:t>
      </w:r>
      <w:r w:rsidR="00CC4E97" w:rsidRPr="001379F2">
        <w:rPr>
          <w:rFonts w:cstheme="minorHAnsi"/>
          <w:sz w:val="16"/>
          <w:szCs w:val="16"/>
          <w:lang w:eastAsia="nl-NL"/>
        </w:rPr>
        <w:t xml:space="preserve"> polsband</w:t>
      </w:r>
      <w:r w:rsidRPr="001379F2">
        <w:rPr>
          <w:rFonts w:cstheme="minorHAnsi"/>
          <w:sz w:val="16"/>
          <w:szCs w:val="16"/>
          <w:lang w:eastAsia="nl-NL"/>
        </w:rPr>
        <w:t xml:space="preserve"> bedraagt €</w:t>
      </w:r>
      <w:r w:rsidR="00A81B04" w:rsidRPr="001379F2">
        <w:rPr>
          <w:rFonts w:cstheme="minorHAnsi"/>
          <w:sz w:val="16"/>
          <w:szCs w:val="16"/>
          <w:lang w:eastAsia="nl-NL"/>
        </w:rPr>
        <w:t>17,99</w:t>
      </w:r>
      <w:r w:rsidR="006602EF" w:rsidRPr="001379F2">
        <w:rPr>
          <w:rFonts w:cstheme="minorHAnsi"/>
          <w:sz w:val="16"/>
          <w:szCs w:val="16"/>
          <w:lang w:eastAsia="nl-NL"/>
        </w:rPr>
        <w:t xml:space="preserve"> en </w:t>
      </w:r>
      <w:r w:rsidR="00E82653" w:rsidRPr="001379F2">
        <w:rPr>
          <w:rFonts w:cstheme="minorHAnsi"/>
          <w:sz w:val="16"/>
          <w:szCs w:val="16"/>
          <w:lang w:eastAsia="nl-NL"/>
        </w:rPr>
        <w:t>voor de kaart</w:t>
      </w:r>
      <w:r w:rsidR="00EA6032" w:rsidRPr="001379F2">
        <w:rPr>
          <w:rFonts w:cstheme="minorHAnsi"/>
          <w:sz w:val="16"/>
          <w:szCs w:val="16"/>
          <w:lang w:eastAsia="nl-NL"/>
        </w:rPr>
        <w:t xml:space="preserve"> is de vervangingsbijdrage €5,-. </w:t>
      </w:r>
      <w:r w:rsidRPr="001379F2">
        <w:rPr>
          <w:rFonts w:cstheme="minorHAnsi"/>
          <w:sz w:val="16"/>
          <w:szCs w:val="16"/>
          <w:lang w:eastAsia="nl-NL"/>
        </w:rPr>
        <w:t xml:space="preserve">Deze vergoeding dient te worden voldaan </w:t>
      </w:r>
      <w:r w:rsidR="0096403C" w:rsidRPr="001379F2">
        <w:rPr>
          <w:rFonts w:cstheme="minorHAnsi"/>
          <w:sz w:val="16"/>
          <w:szCs w:val="16"/>
          <w:lang w:eastAsia="nl-NL"/>
        </w:rPr>
        <w:t>bij</w:t>
      </w:r>
      <w:r w:rsidR="00A81B04" w:rsidRPr="001379F2">
        <w:rPr>
          <w:rFonts w:cstheme="minorHAnsi"/>
          <w:sz w:val="16"/>
          <w:szCs w:val="16"/>
          <w:lang w:eastAsia="nl-NL"/>
        </w:rPr>
        <w:t xml:space="preserve"> de balie</w:t>
      </w:r>
      <w:r w:rsidR="00A76424" w:rsidRPr="001379F2">
        <w:rPr>
          <w:rFonts w:cstheme="minorHAnsi"/>
          <w:color w:val="70AD47" w:themeColor="accent6"/>
          <w:sz w:val="16"/>
          <w:szCs w:val="16"/>
          <w:lang w:eastAsia="nl-NL"/>
        </w:rPr>
        <w:t xml:space="preserve"> </w:t>
      </w:r>
      <w:r w:rsidR="00A76424" w:rsidRPr="001379F2">
        <w:rPr>
          <w:rFonts w:cstheme="minorHAnsi"/>
          <w:sz w:val="16"/>
          <w:szCs w:val="16"/>
          <w:lang w:eastAsia="nl-NL"/>
        </w:rPr>
        <w:t>(pin</w:t>
      </w:r>
      <w:r w:rsidR="00390367" w:rsidRPr="001379F2">
        <w:rPr>
          <w:rFonts w:cstheme="minorHAnsi"/>
          <w:sz w:val="16"/>
          <w:szCs w:val="16"/>
          <w:lang w:eastAsia="nl-NL"/>
        </w:rPr>
        <w:t>nen</w:t>
      </w:r>
      <w:r w:rsidR="00A76424" w:rsidRPr="001379F2">
        <w:rPr>
          <w:rFonts w:cstheme="minorHAnsi"/>
          <w:sz w:val="16"/>
          <w:szCs w:val="16"/>
          <w:lang w:eastAsia="nl-NL"/>
        </w:rPr>
        <w:t>)</w:t>
      </w:r>
      <w:r w:rsidRPr="001379F2">
        <w:rPr>
          <w:rFonts w:cstheme="minorHAnsi"/>
          <w:sz w:val="16"/>
          <w:szCs w:val="16"/>
          <w:lang w:eastAsia="nl-NL"/>
        </w:rPr>
        <w:t xml:space="preserve"> waarna de p</w:t>
      </w:r>
      <w:r w:rsidR="00B4293C" w:rsidRPr="001379F2">
        <w:rPr>
          <w:rFonts w:cstheme="minorHAnsi"/>
          <w:sz w:val="16"/>
          <w:szCs w:val="16"/>
          <w:lang w:eastAsia="nl-NL"/>
        </w:rPr>
        <w:t xml:space="preserve">olsband </w:t>
      </w:r>
      <w:r w:rsidR="00EA6032" w:rsidRPr="001379F2">
        <w:rPr>
          <w:rFonts w:cstheme="minorHAnsi"/>
          <w:sz w:val="16"/>
          <w:szCs w:val="16"/>
          <w:lang w:eastAsia="nl-NL"/>
        </w:rPr>
        <w:t xml:space="preserve">of kaart </w:t>
      </w:r>
      <w:r w:rsidRPr="001379F2">
        <w:rPr>
          <w:rFonts w:cstheme="minorHAnsi"/>
          <w:sz w:val="16"/>
          <w:szCs w:val="16"/>
          <w:lang w:eastAsia="nl-NL"/>
        </w:rPr>
        <w:t>geactiveerd wordt. In de tussentijd blijft je betalingsverplichting van kracht.</w:t>
      </w:r>
    </w:p>
    <w:p w14:paraId="3F7BD3EF" w14:textId="207A8E68" w:rsidR="00D22658" w:rsidRPr="001379F2" w:rsidRDefault="00D22658" w:rsidP="00D22658">
      <w:pPr>
        <w:rPr>
          <w:rFonts w:cstheme="minorHAnsi"/>
          <w:sz w:val="16"/>
          <w:szCs w:val="16"/>
          <w:lang w:eastAsia="nl-NL"/>
        </w:rPr>
      </w:pPr>
    </w:p>
    <w:p w14:paraId="0C7E5005" w14:textId="7FE92606"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4: LIDMAATSCHAP, TERMIJN</w:t>
      </w:r>
    </w:p>
    <w:p w14:paraId="64D07B46" w14:textId="24749F97" w:rsidR="00D22658" w:rsidRPr="001379F2" w:rsidRDefault="00D22658" w:rsidP="00D22658">
      <w:pPr>
        <w:rPr>
          <w:rFonts w:cstheme="minorHAnsi"/>
          <w:sz w:val="16"/>
          <w:szCs w:val="16"/>
          <w:lang w:eastAsia="nl-NL"/>
        </w:rPr>
      </w:pPr>
      <w:r w:rsidRPr="001379F2">
        <w:rPr>
          <w:rFonts w:cstheme="minorHAnsi"/>
          <w:sz w:val="16"/>
          <w:szCs w:val="16"/>
          <w:lang w:eastAsia="nl-NL"/>
        </w:rPr>
        <w:t>a. We hebben verschillende lidmaatschapsvormen waarvan alle details</w:t>
      </w:r>
      <w:r w:rsidR="00D24E68" w:rsidRPr="001379F2">
        <w:rPr>
          <w:rFonts w:cstheme="minorHAnsi"/>
          <w:sz w:val="16"/>
          <w:szCs w:val="16"/>
          <w:lang w:eastAsia="nl-NL"/>
        </w:rPr>
        <w:t xml:space="preserve"> </w:t>
      </w:r>
      <w:r w:rsidRPr="001379F2">
        <w:rPr>
          <w:rFonts w:cstheme="minorHAnsi"/>
          <w:sz w:val="16"/>
          <w:szCs w:val="16"/>
          <w:lang w:eastAsia="nl-NL"/>
        </w:rPr>
        <w:t xml:space="preserve">terug te vinden </w:t>
      </w:r>
      <w:r w:rsidR="00CC4E97" w:rsidRPr="001379F2">
        <w:rPr>
          <w:rFonts w:cstheme="minorHAnsi"/>
          <w:sz w:val="16"/>
          <w:szCs w:val="16"/>
          <w:lang w:eastAsia="nl-NL"/>
        </w:rPr>
        <w:t xml:space="preserve">zijn </w:t>
      </w:r>
      <w:r w:rsidRPr="001379F2">
        <w:rPr>
          <w:rFonts w:cstheme="minorHAnsi"/>
          <w:sz w:val="16"/>
          <w:szCs w:val="16"/>
          <w:lang w:eastAsia="nl-NL"/>
        </w:rPr>
        <w:t xml:space="preserve">op onze website of op de </w:t>
      </w:r>
      <w:r w:rsidR="00A81B04" w:rsidRPr="001379F2">
        <w:rPr>
          <w:rFonts w:cstheme="minorHAnsi"/>
          <w:sz w:val="16"/>
          <w:szCs w:val="16"/>
          <w:lang w:eastAsia="nl-NL"/>
        </w:rPr>
        <w:t>locatie</w:t>
      </w:r>
      <w:r w:rsidRPr="001379F2">
        <w:rPr>
          <w:rFonts w:cstheme="minorHAnsi"/>
          <w:sz w:val="16"/>
          <w:szCs w:val="16"/>
          <w:lang w:eastAsia="nl-NL"/>
        </w:rPr>
        <w:t xml:space="preserve">. </w:t>
      </w:r>
    </w:p>
    <w:p w14:paraId="2D1613C2" w14:textId="438C257B" w:rsidR="00D22658" w:rsidRPr="001379F2" w:rsidRDefault="00D22658" w:rsidP="00D22658">
      <w:pPr>
        <w:rPr>
          <w:rFonts w:cstheme="minorHAnsi"/>
          <w:sz w:val="16"/>
          <w:szCs w:val="16"/>
          <w:lang w:eastAsia="nl-NL"/>
        </w:rPr>
      </w:pPr>
      <w:r w:rsidRPr="001379F2">
        <w:rPr>
          <w:rFonts w:cstheme="minorHAnsi"/>
          <w:sz w:val="16"/>
          <w:szCs w:val="16"/>
          <w:lang w:eastAsia="nl-NL"/>
        </w:rPr>
        <w:t>b. Bij de Inschrijving kun je aangeven voor welke lidmaatschapsvorm</w:t>
      </w:r>
      <w:r w:rsidR="00DF2E10" w:rsidRPr="001379F2">
        <w:rPr>
          <w:rFonts w:cstheme="minorHAnsi"/>
          <w:sz w:val="16"/>
          <w:szCs w:val="16"/>
          <w:lang w:eastAsia="nl-NL"/>
        </w:rPr>
        <w:t xml:space="preserve"> </w:t>
      </w:r>
      <w:r w:rsidRPr="001379F2">
        <w:rPr>
          <w:rFonts w:cstheme="minorHAnsi"/>
          <w:sz w:val="16"/>
          <w:szCs w:val="16"/>
          <w:lang w:eastAsia="nl-NL"/>
        </w:rPr>
        <w:t>je een overeenkomst wil aangaan</w:t>
      </w:r>
      <w:r w:rsidR="00DF2E10" w:rsidRPr="001379F2">
        <w:rPr>
          <w:rFonts w:cstheme="minorHAnsi"/>
          <w:sz w:val="16"/>
          <w:szCs w:val="16"/>
          <w:lang w:eastAsia="nl-NL"/>
        </w:rPr>
        <w:t>.</w:t>
      </w:r>
      <w:r w:rsidRPr="001379F2">
        <w:rPr>
          <w:rFonts w:cstheme="minorHAnsi"/>
          <w:sz w:val="16"/>
          <w:szCs w:val="16"/>
          <w:lang w:eastAsia="nl-NL"/>
        </w:rPr>
        <w:t xml:space="preserve"> </w:t>
      </w:r>
    </w:p>
    <w:p w14:paraId="752B1C42" w14:textId="77777777" w:rsidR="00714650" w:rsidRPr="001379F2" w:rsidRDefault="00D22658" w:rsidP="00D22658">
      <w:pPr>
        <w:rPr>
          <w:rFonts w:cstheme="minorHAnsi"/>
          <w:sz w:val="16"/>
          <w:szCs w:val="16"/>
          <w:lang w:eastAsia="nl-NL"/>
        </w:rPr>
      </w:pPr>
      <w:r w:rsidRPr="001379F2">
        <w:rPr>
          <w:rFonts w:cstheme="minorHAnsi"/>
          <w:sz w:val="16"/>
          <w:szCs w:val="16"/>
          <w:lang w:eastAsia="nl-NL"/>
        </w:rPr>
        <w:t xml:space="preserve">c. Bij alle lidmaatschappen krijg je toegang tot de </w:t>
      </w:r>
      <w:proofErr w:type="spellStart"/>
      <w:r w:rsidR="00F62025" w:rsidRPr="001379F2">
        <w:rPr>
          <w:rFonts w:cstheme="minorHAnsi"/>
          <w:sz w:val="16"/>
          <w:szCs w:val="16"/>
          <w:lang w:eastAsia="nl-NL"/>
        </w:rPr>
        <w:t>Technogym</w:t>
      </w:r>
      <w:proofErr w:type="spellEnd"/>
      <w:r w:rsidR="00F62025" w:rsidRPr="001379F2">
        <w:rPr>
          <w:rFonts w:cstheme="minorHAnsi"/>
          <w:sz w:val="16"/>
          <w:szCs w:val="16"/>
          <w:lang w:eastAsia="nl-NL"/>
        </w:rPr>
        <w:t xml:space="preserve"> App</w:t>
      </w:r>
      <w:r w:rsidRPr="001379F2">
        <w:rPr>
          <w:rFonts w:cstheme="minorHAnsi"/>
          <w:sz w:val="16"/>
          <w:szCs w:val="16"/>
          <w:lang w:eastAsia="nl-NL"/>
        </w:rPr>
        <w:t>.</w:t>
      </w:r>
    </w:p>
    <w:p w14:paraId="6EEB31C3" w14:textId="77777777" w:rsidR="00A76016" w:rsidRPr="001379F2" w:rsidRDefault="00A76016" w:rsidP="00D22658">
      <w:pPr>
        <w:rPr>
          <w:rFonts w:cstheme="minorHAnsi"/>
          <w:sz w:val="16"/>
          <w:szCs w:val="16"/>
          <w:lang w:eastAsia="nl-NL"/>
        </w:rPr>
      </w:pPr>
    </w:p>
    <w:p w14:paraId="77277A0A" w14:textId="7343AF3F"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 </w:t>
      </w:r>
      <w:r w:rsidRPr="001379F2">
        <w:rPr>
          <w:rFonts w:cstheme="minorHAnsi"/>
          <w:sz w:val="16"/>
          <w:szCs w:val="16"/>
          <w:u w:val="single"/>
          <w:lang w:eastAsia="nl-NL"/>
        </w:rPr>
        <w:t>ARTIKEL 5: EXTRA</w:t>
      </w:r>
      <w:r w:rsidR="00B65DD6" w:rsidRPr="001379F2">
        <w:rPr>
          <w:rFonts w:cstheme="minorHAnsi"/>
          <w:sz w:val="16"/>
          <w:szCs w:val="16"/>
          <w:u w:val="single"/>
          <w:lang w:eastAsia="nl-NL"/>
        </w:rPr>
        <w:t>’</w:t>
      </w:r>
      <w:r w:rsidRPr="001379F2">
        <w:rPr>
          <w:rFonts w:cstheme="minorHAnsi"/>
          <w:sz w:val="16"/>
          <w:szCs w:val="16"/>
          <w:u w:val="single"/>
          <w:lang w:eastAsia="nl-NL"/>
        </w:rPr>
        <w:t>S</w:t>
      </w:r>
      <w:r w:rsidR="00B65DD6" w:rsidRPr="001379F2">
        <w:rPr>
          <w:rFonts w:cstheme="minorHAnsi"/>
          <w:sz w:val="16"/>
          <w:szCs w:val="16"/>
          <w:u w:val="single"/>
          <w:lang w:eastAsia="nl-NL"/>
        </w:rPr>
        <w:t xml:space="preserve">  </w:t>
      </w:r>
    </w:p>
    <w:p w14:paraId="4081D0C9" w14:textId="07EA941F" w:rsidR="00D22658" w:rsidRPr="001379F2" w:rsidRDefault="00D22658" w:rsidP="00D22658">
      <w:pPr>
        <w:rPr>
          <w:rFonts w:cstheme="minorHAnsi"/>
          <w:sz w:val="16"/>
          <w:szCs w:val="16"/>
          <w:lang w:eastAsia="nl-NL"/>
        </w:rPr>
      </w:pPr>
      <w:r w:rsidRPr="001379F2">
        <w:rPr>
          <w:rFonts w:cstheme="minorHAnsi"/>
          <w:sz w:val="16"/>
          <w:szCs w:val="16"/>
          <w:lang w:eastAsia="nl-NL"/>
        </w:rPr>
        <w:t>a. Wij bieden in aanvulling op je lidmaatschapsvorm verschillende extra’s aan. Actuele informatie, waaronder de tarieven</w:t>
      </w:r>
      <w:r w:rsidR="00F11789" w:rsidRPr="001379F2">
        <w:rPr>
          <w:rFonts w:cstheme="minorHAnsi"/>
          <w:sz w:val="16"/>
          <w:szCs w:val="16"/>
          <w:lang w:eastAsia="nl-NL"/>
        </w:rPr>
        <w:t xml:space="preserve"> zijn</w:t>
      </w:r>
      <w:r w:rsidRPr="001379F2">
        <w:rPr>
          <w:rFonts w:cstheme="minorHAnsi"/>
          <w:sz w:val="16"/>
          <w:szCs w:val="16"/>
          <w:lang w:eastAsia="nl-NL"/>
        </w:rPr>
        <w:t xml:space="preserve"> te vinden op www.</w:t>
      </w:r>
      <w:r w:rsidR="00A81B04" w:rsidRPr="001379F2">
        <w:rPr>
          <w:rFonts w:cstheme="minorHAnsi"/>
          <w:sz w:val="16"/>
          <w:szCs w:val="16"/>
          <w:lang w:eastAsia="nl-NL"/>
        </w:rPr>
        <w:t>gelderblom.nu</w:t>
      </w:r>
      <w:r w:rsidRPr="001379F2">
        <w:rPr>
          <w:rFonts w:cstheme="minorHAnsi"/>
          <w:sz w:val="16"/>
          <w:szCs w:val="16"/>
          <w:lang w:eastAsia="nl-NL"/>
        </w:rPr>
        <w:t xml:space="preserve"> of is in de </w:t>
      </w:r>
      <w:r w:rsidR="00A81B04" w:rsidRPr="001379F2">
        <w:rPr>
          <w:rFonts w:cstheme="minorHAnsi"/>
          <w:sz w:val="16"/>
          <w:szCs w:val="16"/>
          <w:lang w:eastAsia="nl-NL"/>
        </w:rPr>
        <w:t xml:space="preserve">locatie </w:t>
      </w:r>
      <w:r w:rsidRPr="001379F2">
        <w:rPr>
          <w:rFonts w:cstheme="minorHAnsi"/>
          <w:sz w:val="16"/>
          <w:szCs w:val="16"/>
          <w:lang w:eastAsia="nl-NL"/>
        </w:rPr>
        <w:t>op te vragen.</w:t>
      </w:r>
    </w:p>
    <w:p w14:paraId="4F33924D" w14:textId="61E145CD"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b. Je kunt een </w:t>
      </w:r>
      <w:r w:rsidR="00C775F2" w:rsidRPr="001379F2">
        <w:rPr>
          <w:rFonts w:cstheme="minorHAnsi"/>
          <w:sz w:val="16"/>
          <w:szCs w:val="16"/>
          <w:lang w:eastAsia="nl-NL"/>
        </w:rPr>
        <w:t>“</w:t>
      </w:r>
      <w:r w:rsidR="008363AA" w:rsidRPr="001379F2">
        <w:rPr>
          <w:rFonts w:cstheme="minorHAnsi"/>
          <w:sz w:val="16"/>
          <w:szCs w:val="16"/>
          <w:lang w:eastAsia="nl-NL"/>
        </w:rPr>
        <w:t>E</w:t>
      </w:r>
      <w:r w:rsidRPr="001379F2">
        <w:rPr>
          <w:rFonts w:cstheme="minorHAnsi"/>
          <w:sz w:val="16"/>
          <w:szCs w:val="16"/>
          <w:lang w:eastAsia="nl-NL"/>
        </w:rPr>
        <w:t>xtra</w:t>
      </w:r>
      <w:r w:rsidR="00C775F2" w:rsidRPr="001379F2">
        <w:rPr>
          <w:rFonts w:cstheme="minorHAnsi"/>
          <w:sz w:val="16"/>
          <w:szCs w:val="16"/>
          <w:lang w:eastAsia="nl-NL"/>
        </w:rPr>
        <w:t>”</w:t>
      </w:r>
      <w:r w:rsidRPr="001379F2">
        <w:rPr>
          <w:rFonts w:cstheme="minorHAnsi"/>
          <w:sz w:val="16"/>
          <w:szCs w:val="16"/>
          <w:lang w:eastAsia="nl-NL"/>
        </w:rPr>
        <w:t xml:space="preserve"> nemen bij het aangaan van je overeenkomst maar ook tijdens de looptijd van de overeenkomst. Een </w:t>
      </w:r>
      <w:r w:rsidR="00C775F2" w:rsidRPr="001379F2">
        <w:rPr>
          <w:rFonts w:cstheme="minorHAnsi"/>
          <w:sz w:val="16"/>
          <w:szCs w:val="16"/>
          <w:lang w:eastAsia="nl-NL"/>
        </w:rPr>
        <w:t>E</w:t>
      </w:r>
      <w:r w:rsidRPr="001379F2">
        <w:rPr>
          <w:rFonts w:cstheme="minorHAnsi"/>
          <w:sz w:val="16"/>
          <w:szCs w:val="16"/>
          <w:lang w:eastAsia="nl-NL"/>
        </w:rPr>
        <w:t xml:space="preserve">xtra kan ook op ieder moment worden afgemeld gedurende de overeenkomst. Afmelden is mogelijk op dezelfde wijze waarop je je hebt aangemeld voor de </w:t>
      </w:r>
      <w:r w:rsidR="008363AA" w:rsidRPr="001379F2">
        <w:rPr>
          <w:rFonts w:cstheme="minorHAnsi"/>
          <w:sz w:val="16"/>
          <w:szCs w:val="16"/>
          <w:lang w:eastAsia="nl-NL"/>
        </w:rPr>
        <w:t>E</w:t>
      </w:r>
      <w:r w:rsidRPr="001379F2">
        <w:rPr>
          <w:rFonts w:cstheme="minorHAnsi"/>
          <w:sz w:val="16"/>
          <w:szCs w:val="16"/>
          <w:lang w:eastAsia="nl-NL"/>
        </w:rPr>
        <w:t xml:space="preserve">xtra met inachtneming van tenminste </w:t>
      </w:r>
      <w:r w:rsidR="00CC4E97" w:rsidRPr="001379F2">
        <w:rPr>
          <w:rFonts w:cstheme="minorHAnsi"/>
          <w:sz w:val="16"/>
          <w:szCs w:val="16"/>
          <w:lang w:eastAsia="nl-NL"/>
        </w:rPr>
        <w:t xml:space="preserve">1 kalendermaand </w:t>
      </w:r>
      <w:r w:rsidRPr="001379F2">
        <w:rPr>
          <w:rFonts w:cstheme="minorHAnsi"/>
          <w:sz w:val="16"/>
          <w:szCs w:val="16"/>
          <w:lang w:eastAsia="nl-NL"/>
        </w:rPr>
        <w:t xml:space="preserve">opzegtermijn gedurende de looptijd van de overeenkomst. </w:t>
      </w:r>
      <w:r w:rsidR="00F10A95" w:rsidRPr="001379F2">
        <w:rPr>
          <w:rFonts w:cstheme="minorHAnsi"/>
          <w:sz w:val="16"/>
          <w:szCs w:val="16"/>
          <w:lang w:eastAsia="nl-NL"/>
        </w:rPr>
        <w:t>Een Extra l</w:t>
      </w:r>
      <w:r w:rsidR="00CC4E97" w:rsidRPr="001379F2">
        <w:rPr>
          <w:rFonts w:cstheme="minorHAnsi"/>
          <w:sz w:val="16"/>
          <w:szCs w:val="16"/>
          <w:lang w:eastAsia="nl-NL"/>
        </w:rPr>
        <w:t xml:space="preserve">oopt door na </w:t>
      </w:r>
      <w:r w:rsidR="008363AA" w:rsidRPr="001379F2">
        <w:rPr>
          <w:rFonts w:cstheme="minorHAnsi"/>
          <w:sz w:val="16"/>
          <w:szCs w:val="16"/>
          <w:lang w:eastAsia="nl-NL"/>
        </w:rPr>
        <w:t>looptijd van de overeenkomst (mits deze is opgezegd</w:t>
      </w:r>
      <w:r w:rsidR="00CC4E97" w:rsidRPr="001379F2">
        <w:rPr>
          <w:rFonts w:cstheme="minorHAnsi"/>
          <w:sz w:val="16"/>
          <w:szCs w:val="16"/>
          <w:lang w:eastAsia="nl-NL"/>
        </w:rPr>
        <w:t xml:space="preserve">, </w:t>
      </w:r>
      <w:r w:rsidR="008363AA" w:rsidRPr="001379F2">
        <w:rPr>
          <w:rFonts w:cstheme="minorHAnsi"/>
          <w:sz w:val="16"/>
          <w:szCs w:val="16"/>
          <w:lang w:eastAsia="nl-NL"/>
        </w:rPr>
        <w:t xml:space="preserve"> en </w:t>
      </w:r>
      <w:r w:rsidR="00CC4E97" w:rsidRPr="001379F2">
        <w:rPr>
          <w:rFonts w:cstheme="minorHAnsi"/>
          <w:sz w:val="16"/>
          <w:szCs w:val="16"/>
          <w:lang w:eastAsia="nl-NL"/>
        </w:rPr>
        <w:t>is maandelijks opzegbaar.</w:t>
      </w:r>
      <w:r w:rsidR="008363AA" w:rsidRPr="001379F2">
        <w:rPr>
          <w:rFonts w:cstheme="minorHAnsi"/>
          <w:sz w:val="16"/>
          <w:szCs w:val="16"/>
          <w:lang w:eastAsia="nl-NL"/>
        </w:rPr>
        <w:t>)</w:t>
      </w:r>
    </w:p>
    <w:p w14:paraId="0880614D" w14:textId="6F3083BD"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c. Indien je de </w:t>
      </w:r>
      <w:r w:rsidR="008363AA" w:rsidRPr="001379F2">
        <w:rPr>
          <w:rFonts w:cstheme="minorHAnsi"/>
          <w:sz w:val="16"/>
          <w:szCs w:val="16"/>
          <w:lang w:eastAsia="nl-NL"/>
        </w:rPr>
        <w:t>E</w:t>
      </w:r>
      <w:r w:rsidRPr="001379F2">
        <w:rPr>
          <w:rFonts w:cstheme="minorHAnsi"/>
          <w:sz w:val="16"/>
          <w:szCs w:val="16"/>
          <w:lang w:eastAsia="nl-NL"/>
        </w:rPr>
        <w:t xml:space="preserve">xtra later aangaat dan de start van je lidmaatschap, dan is de ingangsdatum van de </w:t>
      </w:r>
      <w:r w:rsidR="008363AA" w:rsidRPr="001379F2">
        <w:rPr>
          <w:rFonts w:cstheme="minorHAnsi"/>
          <w:sz w:val="16"/>
          <w:szCs w:val="16"/>
          <w:lang w:eastAsia="nl-NL"/>
        </w:rPr>
        <w:t>E</w:t>
      </w:r>
      <w:r w:rsidRPr="001379F2">
        <w:rPr>
          <w:rFonts w:cstheme="minorHAnsi"/>
          <w:sz w:val="16"/>
          <w:szCs w:val="16"/>
          <w:lang w:eastAsia="nl-NL"/>
        </w:rPr>
        <w:t xml:space="preserve">xtra de eerste dag van de eerstvolgende betaaltermijn nadat </w:t>
      </w:r>
      <w:r w:rsidR="00A81B04" w:rsidRPr="001379F2">
        <w:rPr>
          <w:rFonts w:cstheme="minorHAnsi"/>
          <w:sz w:val="16"/>
          <w:szCs w:val="16"/>
          <w:lang w:eastAsia="nl-NL"/>
        </w:rPr>
        <w:t xml:space="preserve">Gelderblom Performance Centre </w:t>
      </w:r>
      <w:r w:rsidRPr="001379F2">
        <w:rPr>
          <w:rFonts w:cstheme="minorHAnsi"/>
          <w:sz w:val="16"/>
          <w:szCs w:val="16"/>
          <w:lang w:eastAsia="nl-NL"/>
        </w:rPr>
        <w:t xml:space="preserve">de aanmelding voor de </w:t>
      </w:r>
      <w:r w:rsidR="008363AA" w:rsidRPr="001379F2">
        <w:rPr>
          <w:rFonts w:cstheme="minorHAnsi"/>
          <w:sz w:val="16"/>
          <w:szCs w:val="16"/>
          <w:lang w:eastAsia="nl-NL"/>
        </w:rPr>
        <w:t>E</w:t>
      </w:r>
      <w:r w:rsidRPr="001379F2">
        <w:rPr>
          <w:rFonts w:cstheme="minorHAnsi"/>
          <w:sz w:val="16"/>
          <w:szCs w:val="16"/>
          <w:lang w:eastAsia="nl-NL"/>
        </w:rPr>
        <w:t xml:space="preserve">xtra heeft ontvangen. Op de </w:t>
      </w:r>
      <w:r w:rsidR="004D47DC" w:rsidRPr="001379F2">
        <w:rPr>
          <w:rFonts w:cstheme="minorHAnsi"/>
          <w:sz w:val="16"/>
          <w:szCs w:val="16"/>
          <w:lang w:eastAsia="nl-NL"/>
        </w:rPr>
        <w:t>E</w:t>
      </w:r>
      <w:r w:rsidRPr="001379F2">
        <w:rPr>
          <w:rFonts w:cstheme="minorHAnsi"/>
          <w:sz w:val="16"/>
          <w:szCs w:val="16"/>
          <w:lang w:eastAsia="nl-NL"/>
        </w:rPr>
        <w:t>xtra’s zijn de artikelen 2a, 2b en 4 van overeenkomstige toepassing.</w:t>
      </w:r>
      <w:r w:rsidRPr="001379F2">
        <w:rPr>
          <w:rFonts w:cstheme="minorHAnsi"/>
          <w:color w:val="FF0000"/>
          <w:sz w:val="16"/>
          <w:szCs w:val="16"/>
          <w:lang w:eastAsia="nl-NL"/>
        </w:rPr>
        <w:t xml:space="preserve"> </w:t>
      </w:r>
      <w:r w:rsidRPr="001379F2">
        <w:rPr>
          <w:rFonts w:cstheme="minorHAnsi"/>
          <w:sz w:val="16"/>
          <w:szCs w:val="16"/>
          <w:lang w:eastAsia="nl-NL"/>
        </w:rPr>
        <w:t xml:space="preserve">Over de tijd tussen activering en de eerste dag van de volgende </w:t>
      </w:r>
      <w:r w:rsidR="00A81B04" w:rsidRPr="001379F2">
        <w:rPr>
          <w:rFonts w:cstheme="minorHAnsi"/>
          <w:sz w:val="16"/>
          <w:szCs w:val="16"/>
          <w:lang w:eastAsia="nl-NL"/>
        </w:rPr>
        <w:t>maandelijkse</w:t>
      </w:r>
      <w:r w:rsidRPr="001379F2">
        <w:rPr>
          <w:rFonts w:cstheme="minorHAnsi"/>
          <w:sz w:val="16"/>
          <w:szCs w:val="16"/>
          <w:lang w:eastAsia="nl-NL"/>
        </w:rPr>
        <w:t xml:space="preserve"> betalingsperiode kan je naar rato een aanvullende betaling voor de Extra verschuldigd zijn. De betaling voor een </w:t>
      </w:r>
      <w:r w:rsidR="004D47DC" w:rsidRPr="001379F2">
        <w:rPr>
          <w:rFonts w:cstheme="minorHAnsi"/>
          <w:sz w:val="16"/>
          <w:szCs w:val="16"/>
          <w:lang w:eastAsia="nl-NL"/>
        </w:rPr>
        <w:t>E</w:t>
      </w:r>
      <w:r w:rsidRPr="001379F2">
        <w:rPr>
          <w:rFonts w:cstheme="minorHAnsi"/>
          <w:sz w:val="16"/>
          <w:szCs w:val="16"/>
          <w:lang w:eastAsia="nl-NL"/>
        </w:rPr>
        <w:t>xtra zal worden toegevoegd aan de betaling van het lidmaatschapsgeld en ineens worden geïncasseerd.</w:t>
      </w:r>
    </w:p>
    <w:p w14:paraId="0C7026E4" w14:textId="77777777" w:rsidR="00D22658" w:rsidRPr="001379F2" w:rsidRDefault="00D22658" w:rsidP="00D22658">
      <w:pPr>
        <w:rPr>
          <w:rFonts w:cstheme="minorHAnsi"/>
          <w:sz w:val="16"/>
          <w:szCs w:val="16"/>
          <w:lang w:eastAsia="nl-NL"/>
        </w:rPr>
      </w:pPr>
      <w:r w:rsidRPr="001379F2">
        <w:rPr>
          <w:rFonts w:cstheme="minorHAnsi"/>
          <w:sz w:val="16"/>
          <w:szCs w:val="16"/>
          <w:lang w:eastAsia="nl-NL"/>
        </w:rPr>
        <w:t> </w:t>
      </w:r>
    </w:p>
    <w:p w14:paraId="4590B931" w14:textId="21DD0860"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6: TARIEVEN</w:t>
      </w:r>
      <w:r w:rsidR="00F42119" w:rsidRPr="001379F2">
        <w:rPr>
          <w:rFonts w:cstheme="minorHAnsi"/>
          <w:sz w:val="16"/>
          <w:szCs w:val="16"/>
          <w:u w:val="single"/>
          <w:lang w:eastAsia="nl-NL"/>
        </w:rPr>
        <w:t xml:space="preserve">, GELDIGHEID </w:t>
      </w:r>
      <w:r w:rsidRPr="001379F2">
        <w:rPr>
          <w:rFonts w:cstheme="minorHAnsi"/>
          <w:sz w:val="16"/>
          <w:szCs w:val="16"/>
          <w:u w:val="single"/>
          <w:lang w:eastAsia="nl-NL"/>
        </w:rPr>
        <w:t>EN BETALING</w:t>
      </w:r>
    </w:p>
    <w:p w14:paraId="5C1D67C3" w14:textId="62AEEFCF"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Alle lidmaatschapsvormen hebben hun eigen lidmaatschapstarief en voorwaarden, welke te vinden zijn op de website of op de </w:t>
      </w:r>
      <w:r w:rsidR="00A81B04" w:rsidRPr="001379F2">
        <w:rPr>
          <w:rFonts w:cstheme="minorHAnsi"/>
          <w:sz w:val="16"/>
          <w:szCs w:val="16"/>
          <w:lang w:eastAsia="nl-NL"/>
        </w:rPr>
        <w:t>locatie</w:t>
      </w:r>
      <w:r w:rsidRPr="001379F2">
        <w:rPr>
          <w:rFonts w:cstheme="minorHAnsi"/>
          <w:sz w:val="16"/>
          <w:szCs w:val="16"/>
          <w:lang w:eastAsia="nl-NL"/>
        </w:rPr>
        <w:t>.</w:t>
      </w:r>
    </w:p>
    <w:p w14:paraId="6F22914F" w14:textId="56C67AC6" w:rsidR="00D22658" w:rsidRPr="001379F2" w:rsidRDefault="00D22658" w:rsidP="00D22658">
      <w:pPr>
        <w:rPr>
          <w:rFonts w:cstheme="minorHAnsi"/>
          <w:sz w:val="16"/>
          <w:szCs w:val="16"/>
          <w:lang w:eastAsia="nl-NL"/>
        </w:rPr>
      </w:pPr>
      <w:r w:rsidRPr="001379F2">
        <w:rPr>
          <w:rFonts w:cstheme="minorHAnsi"/>
          <w:sz w:val="16"/>
          <w:szCs w:val="16"/>
          <w:lang w:eastAsia="nl-NL"/>
        </w:rPr>
        <w:t>b.</w:t>
      </w:r>
      <w:r w:rsidR="0085732F" w:rsidRPr="001379F2">
        <w:rPr>
          <w:rFonts w:cstheme="minorHAnsi"/>
          <w:sz w:val="16"/>
          <w:szCs w:val="16"/>
          <w:lang w:eastAsia="nl-NL"/>
        </w:rPr>
        <w:t xml:space="preserve"> Er wordt een betaaltermijn is </w:t>
      </w:r>
      <w:r w:rsidR="001C0109" w:rsidRPr="001379F2">
        <w:rPr>
          <w:rFonts w:cstheme="minorHAnsi"/>
          <w:sz w:val="16"/>
          <w:szCs w:val="16"/>
          <w:lang w:eastAsia="nl-NL"/>
        </w:rPr>
        <w:t>v</w:t>
      </w:r>
      <w:r w:rsidR="00684FD7" w:rsidRPr="001379F2">
        <w:rPr>
          <w:rFonts w:cstheme="minorHAnsi"/>
          <w:sz w:val="16"/>
          <w:szCs w:val="16"/>
          <w:lang w:eastAsia="nl-NL"/>
        </w:rPr>
        <w:t>eertien</w:t>
      </w:r>
      <w:r w:rsidR="00503163" w:rsidRPr="001379F2">
        <w:rPr>
          <w:rFonts w:cstheme="minorHAnsi"/>
          <w:sz w:val="16"/>
          <w:szCs w:val="16"/>
          <w:lang w:eastAsia="nl-NL"/>
        </w:rPr>
        <w:t xml:space="preserve"> </w:t>
      </w:r>
      <w:r w:rsidR="00684FD7" w:rsidRPr="001379F2">
        <w:rPr>
          <w:rFonts w:cstheme="minorHAnsi"/>
          <w:sz w:val="16"/>
          <w:szCs w:val="16"/>
          <w:lang w:eastAsia="nl-NL"/>
        </w:rPr>
        <w:t>(</w:t>
      </w:r>
      <w:r w:rsidR="002B45B3" w:rsidRPr="001379F2">
        <w:rPr>
          <w:rFonts w:cstheme="minorHAnsi"/>
          <w:sz w:val="16"/>
          <w:szCs w:val="16"/>
          <w:lang w:eastAsia="nl-NL"/>
        </w:rPr>
        <w:t>14</w:t>
      </w:r>
      <w:r w:rsidR="00684FD7" w:rsidRPr="001379F2">
        <w:rPr>
          <w:rFonts w:cstheme="minorHAnsi"/>
          <w:sz w:val="16"/>
          <w:szCs w:val="16"/>
          <w:lang w:eastAsia="nl-NL"/>
        </w:rPr>
        <w:t>)</w:t>
      </w:r>
      <w:r w:rsidR="0085732F" w:rsidRPr="001379F2">
        <w:rPr>
          <w:rFonts w:cstheme="minorHAnsi"/>
          <w:sz w:val="16"/>
          <w:szCs w:val="16"/>
          <w:lang w:eastAsia="nl-NL"/>
        </w:rPr>
        <w:t xml:space="preserve"> dagen na de factuurdatum gehanteerd.</w:t>
      </w:r>
      <w:r w:rsidRPr="001379F2">
        <w:rPr>
          <w:rFonts w:cstheme="minorHAnsi"/>
          <w:sz w:val="16"/>
          <w:szCs w:val="16"/>
          <w:lang w:eastAsia="nl-NL"/>
        </w:rPr>
        <w:t xml:space="preserve"> Als je lid wordt bij </w:t>
      </w:r>
      <w:r w:rsidR="00A81B04" w:rsidRPr="001379F2">
        <w:rPr>
          <w:rFonts w:cstheme="minorHAnsi"/>
          <w:sz w:val="16"/>
          <w:szCs w:val="16"/>
          <w:lang w:eastAsia="nl-NL"/>
        </w:rPr>
        <w:t>Gelderblom Performance Centre</w:t>
      </w:r>
      <w:r w:rsidRPr="001379F2">
        <w:rPr>
          <w:rFonts w:cstheme="minorHAnsi"/>
          <w:sz w:val="16"/>
          <w:szCs w:val="16"/>
          <w:lang w:eastAsia="nl-NL"/>
        </w:rPr>
        <w:t xml:space="preserve"> </w:t>
      </w:r>
      <w:r w:rsidR="0096403C" w:rsidRPr="001379F2">
        <w:rPr>
          <w:rFonts w:cstheme="minorHAnsi"/>
          <w:sz w:val="16"/>
          <w:szCs w:val="16"/>
          <w:lang w:eastAsia="nl-NL"/>
        </w:rPr>
        <w:t>brengen</w:t>
      </w:r>
      <w:r w:rsidRPr="001379F2">
        <w:rPr>
          <w:rFonts w:cstheme="minorHAnsi"/>
          <w:sz w:val="16"/>
          <w:szCs w:val="16"/>
          <w:lang w:eastAsia="nl-NL"/>
        </w:rPr>
        <w:t xml:space="preserve"> wij </w:t>
      </w:r>
      <w:r w:rsidR="00EC22A6" w:rsidRPr="001379F2">
        <w:rPr>
          <w:rFonts w:cstheme="minorHAnsi"/>
          <w:sz w:val="16"/>
          <w:szCs w:val="16"/>
          <w:lang w:eastAsia="nl-NL"/>
        </w:rPr>
        <w:t>€</w:t>
      </w:r>
      <w:r w:rsidR="00454B85" w:rsidRPr="001379F2">
        <w:rPr>
          <w:rFonts w:cstheme="minorHAnsi"/>
          <w:sz w:val="16"/>
          <w:szCs w:val="16"/>
          <w:lang w:eastAsia="nl-NL"/>
        </w:rPr>
        <w:t>19,99</w:t>
      </w:r>
      <w:r w:rsidR="00EC22A6" w:rsidRPr="001379F2">
        <w:rPr>
          <w:rFonts w:cstheme="minorHAnsi"/>
          <w:sz w:val="16"/>
          <w:szCs w:val="16"/>
          <w:lang w:eastAsia="nl-NL"/>
        </w:rPr>
        <w:t xml:space="preserve"> </w:t>
      </w:r>
      <w:r w:rsidR="00A855FC" w:rsidRPr="001379F2">
        <w:rPr>
          <w:rFonts w:cstheme="minorHAnsi"/>
          <w:sz w:val="16"/>
          <w:szCs w:val="16"/>
          <w:lang w:eastAsia="nl-NL"/>
        </w:rPr>
        <w:t>administratiekosten</w:t>
      </w:r>
      <w:r w:rsidR="00A81B04" w:rsidRPr="001379F2">
        <w:rPr>
          <w:rFonts w:cstheme="minorHAnsi"/>
          <w:sz w:val="16"/>
          <w:szCs w:val="16"/>
          <w:lang w:eastAsia="nl-NL"/>
        </w:rPr>
        <w:t xml:space="preserve"> en kosten voor een polsband</w:t>
      </w:r>
      <w:r w:rsidR="00EC22A6" w:rsidRPr="001379F2">
        <w:rPr>
          <w:rFonts w:cstheme="minorHAnsi"/>
          <w:sz w:val="16"/>
          <w:szCs w:val="16"/>
          <w:lang w:eastAsia="nl-NL"/>
        </w:rPr>
        <w:t xml:space="preserve"> €17,99</w:t>
      </w:r>
      <w:r w:rsidRPr="001379F2">
        <w:rPr>
          <w:rFonts w:cstheme="minorHAnsi"/>
          <w:sz w:val="16"/>
          <w:szCs w:val="16"/>
          <w:lang w:eastAsia="nl-NL"/>
        </w:rPr>
        <w:t xml:space="preserve"> </w:t>
      </w:r>
      <w:r w:rsidR="00945483" w:rsidRPr="001379F2">
        <w:rPr>
          <w:rFonts w:cstheme="minorHAnsi"/>
          <w:sz w:val="16"/>
          <w:szCs w:val="16"/>
          <w:lang w:eastAsia="nl-NL"/>
        </w:rPr>
        <w:t xml:space="preserve">of </w:t>
      </w:r>
      <w:r w:rsidR="005077B1" w:rsidRPr="001379F2">
        <w:rPr>
          <w:rFonts w:cstheme="minorHAnsi"/>
          <w:sz w:val="16"/>
          <w:szCs w:val="16"/>
          <w:lang w:eastAsia="nl-NL"/>
        </w:rPr>
        <w:t>voor een kaart</w:t>
      </w:r>
      <w:r w:rsidR="008877B1" w:rsidRPr="001379F2">
        <w:rPr>
          <w:rFonts w:cstheme="minorHAnsi"/>
          <w:sz w:val="16"/>
          <w:szCs w:val="16"/>
          <w:lang w:eastAsia="nl-NL"/>
        </w:rPr>
        <w:t xml:space="preserve"> €5,-</w:t>
      </w:r>
      <w:r w:rsidR="00BE7864" w:rsidRPr="001379F2">
        <w:rPr>
          <w:rFonts w:cstheme="minorHAnsi"/>
          <w:sz w:val="16"/>
          <w:szCs w:val="16"/>
          <w:lang w:eastAsia="nl-NL"/>
        </w:rPr>
        <w:t xml:space="preserve"> in rek</w:t>
      </w:r>
      <w:r w:rsidRPr="001379F2">
        <w:rPr>
          <w:rFonts w:cstheme="minorHAnsi"/>
          <w:sz w:val="16"/>
          <w:szCs w:val="16"/>
          <w:lang w:eastAsia="nl-NL"/>
        </w:rPr>
        <w:t xml:space="preserve">ening. </w:t>
      </w:r>
      <w:r w:rsidR="00A81B04" w:rsidRPr="001379F2">
        <w:rPr>
          <w:rFonts w:cstheme="minorHAnsi"/>
          <w:sz w:val="16"/>
          <w:szCs w:val="16"/>
          <w:lang w:eastAsia="nl-NL"/>
        </w:rPr>
        <w:t>Deze kosten</w:t>
      </w:r>
      <w:r w:rsidRPr="001379F2">
        <w:rPr>
          <w:rFonts w:cstheme="minorHAnsi"/>
          <w:sz w:val="16"/>
          <w:szCs w:val="16"/>
          <w:lang w:eastAsia="nl-NL"/>
        </w:rPr>
        <w:t xml:space="preserve"> k</w:t>
      </w:r>
      <w:r w:rsidR="00A81B04" w:rsidRPr="001379F2">
        <w:rPr>
          <w:rFonts w:cstheme="minorHAnsi"/>
          <w:sz w:val="16"/>
          <w:szCs w:val="16"/>
          <w:lang w:eastAsia="nl-NL"/>
        </w:rPr>
        <w:t>unnen</w:t>
      </w:r>
      <w:r w:rsidRPr="001379F2">
        <w:rPr>
          <w:rFonts w:cstheme="minorHAnsi"/>
          <w:sz w:val="16"/>
          <w:szCs w:val="16"/>
          <w:lang w:eastAsia="nl-NL"/>
        </w:rPr>
        <w:t xml:space="preserve"> variëren per lidmaatschapsvorm indien er sprake is van een </w:t>
      </w:r>
      <w:r w:rsidR="0096403C" w:rsidRPr="001379F2">
        <w:rPr>
          <w:rFonts w:cstheme="minorHAnsi"/>
          <w:sz w:val="16"/>
          <w:szCs w:val="16"/>
          <w:lang w:eastAsia="nl-NL"/>
        </w:rPr>
        <w:t>actie</w:t>
      </w:r>
      <w:r w:rsidRPr="001379F2">
        <w:rPr>
          <w:rFonts w:cstheme="minorHAnsi"/>
          <w:sz w:val="16"/>
          <w:szCs w:val="16"/>
          <w:lang w:eastAsia="nl-NL"/>
        </w:rPr>
        <w:t xml:space="preserve">. Als je </w:t>
      </w:r>
      <w:r w:rsidR="00C642F1" w:rsidRPr="001379F2">
        <w:rPr>
          <w:rFonts w:cstheme="minorHAnsi"/>
          <w:sz w:val="16"/>
          <w:szCs w:val="16"/>
          <w:lang w:eastAsia="nl-NL"/>
        </w:rPr>
        <w:t>het</w:t>
      </w:r>
      <w:r w:rsidR="000421A1" w:rsidRPr="001379F2">
        <w:rPr>
          <w:rFonts w:cstheme="minorHAnsi"/>
          <w:sz w:val="16"/>
          <w:szCs w:val="16"/>
          <w:lang w:eastAsia="nl-NL"/>
        </w:rPr>
        <w:t xml:space="preserve"> </w:t>
      </w:r>
      <w:r w:rsidRPr="001379F2">
        <w:rPr>
          <w:rFonts w:cstheme="minorHAnsi"/>
          <w:sz w:val="16"/>
          <w:szCs w:val="16"/>
          <w:lang w:eastAsia="nl-NL"/>
        </w:rPr>
        <w:t>lidmaatschap hebt beëindigd en opnieuw lid wilt worden,</w:t>
      </w:r>
      <w:r w:rsidRPr="001379F2">
        <w:rPr>
          <w:rFonts w:cstheme="minorHAnsi"/>
          <w:color w:val="FF0000"/>
          <w:sz w:val="16"/>
          <w:szCs w:val="16"/>
          <w:lang w:eastAsia="nl-NL"/>
        </w:rPr>
        <w:t xml:space="preserve"> </w:t>
      </w:r>
      <w:r w:rsidRPr="001379F2">
        <w:rPr>
          <w:rFonts w:cstheme="minorHAnsi"/>
          <w:sz w:val="16"/>
          <w:szCs w:val="16"/>
          <w:lang w:eastAsia="nl-NL"/>
        </w:rPr>
        <w:t xml:space="preserve">ben je opnieuw </w:t>
      </w:r>
      <w:r w:rsidR="00A855FC" w:rsidRPr="001379F2">
        <w:rPr>
          <w:rFonts w:cstheme="minorHAnsi"/>
          <w:sz w:val="16"/>
          <w:szCs w:val="16"/>
          <w:lang w:eastAsia="nl-NL"/>
        </w:rPr>
        <w:t>administratiekosten</w:t>
      </w:r>
      <w:r w:rsidRPr="001379F2">
        <w:rPr>
          <w:rFonts w:cstheme="minorHAnsi"/>
          <w:sz w:val="16"/>
          <w:szCs w:val="16"/>
          <w:lang w:eastAsia="nl-NL"/>
        </w:rPr>
        <w:t xml:space="preserve"> verschuldigd.</w:t>
      </w:r>
      <w:r w:rsidR="0014324B" w:rsidRPr="001379F2">
        <w:rPr>
          <w:rFonts w:cstheme="minorHAnsi"/>
          <w:sz w:val="16"/>
          <w:szCs w:val="16"/>
          <w:lang w:eastAsia="nl-NL"/>
        </w:rPr>
        <w:t xml:space="preserve"> Tenzij je binnen een 6 maanden opnieuw lid wil worden.</w:t>
      </w:r>
    </w:p>
    <w:p w14:paraId="20C86863" w14:textId="093EA30A" w:rsidR="007125D9" w:rsidRPr="001379F2" w:rsidRDefault="003B519C" w:rsidP="00706CF5">
      <w:pPr>
        <w:rPr>
          <w:rFonts w:eastAsia="Times New Roman" w:cstheme="minorHAnsi"/>
          <w:color w:val="000000"/>
          <w:sz w:val="16"/>
          <w:szCs w:val="16"/>
          <w:lang w:eastAsia="nl-NL"/>
        </w:rPr>
      </w:pPr>
      <w:r w:rsidRPr="001379F2">
        <w:rPr>
          <w:rFonts w:eastAsia="Times New Roman" w:cstheme="minorHAnsi"/>
          <w:color w:val="000000"/>
          <w:sz w:val="16"/>
          <w:szCs w:val="16"/>
          <w:lang w:eastAsia="nl-NL"/>
        </w:rPr>
        <w:lastRenderedPageBreak/>
        <w:t>c</w:t>
      </w:r>
      <w:r w:rsidR="00706CF5" w:rsidRPr="001379F2">
        <w:rPr>
          <w:rFonts w:eastAsia="Times New Roman" w:cstheme="minorHAnsi"/>
          <w:color w:val="000000"/>
          <w:sz w:val="16"/>
          <w:szCs w:val="16"/>
          <w:lang w:eastAsia="nl-NL"/>
        </w:rPr>
        <w:t xml:space="preserve">. </w:t>
      </w:r>
      <w:r w:rsidR="00883DE2" w:rsidRPr="001379F2">
        <w:rPr>
          <w:rFonts w:eastAsia="Times New Roman" w:cstheme="minorHAnsi"/>
          <w:color w:val="000000"/>
          <w:sz w:val="16"/>
          <w:szCs w:val="16"/>
          <w:lang w:eastAsia="nl-NL"/>
        </w:rPr>
        <w:t>Je bent de abonnementskosten per kalendermaand vooraf verschuldigd. Wij innen de abonnementskosten</w:t>
      </w:r>
      <w:r w:rsidR="00C71FE2" w:rsidRPr="001379F2">
        <w:rPr>
          <w:rFonts w:eastAsia="Times New Roman" w:cstheme="minorHAnsi"/>
          <w:color w:val="000000"/>
          <w:sz w:val="16"/>
          <w:szCs w:val="16"/>
          <w:lang w:eastAsia="nl-NL"/>
        </w:rPr>
        <w:t xml:space="preserve"> </w:t>
      </w:r>
      <w:r w:rsidR="00883DE2" w:rsidRPr="001379F2">
        <w:rPr>
          <w:rFonts w:eastAsia="Times New Roman" w:cstheme="minorHAnsi"/>
          <w:color w:val="000000"/>
          <w:sz w:val="16"/>
          <w:szCs w:val="16"/>
          <w:lang w:eastAsia="nl-NL"/>
        </w:rPr>
        <w:t>telkens middels een automatische incasso in de maand voorafgaand aan de maand waarop deze kosten betrekking hebben. Wij incasseren telkens rond de 2</w:t>
      </w:r>
      <w:r w:rsidR="00881C5C" w:rsidRPr="001379F2">
        <w:rPr>
          <w:rFonts w:eastAsia="Times New Roman" w:cstheme="minorHAnsi"/>
          <w:color w:val="000000"/>
          <w:sz w:val="16"/>
          <w:szCs w:val="16"/>
          <w:lang w:eastAsia="nl-NL"/>
        </w:rPr>
        <w:t>5</w:t>
      </w:r>
      <w:r w:rsidR="00883DE2" w:rsidRPr="001379F2">
        <w:rPr>
          <w:rFonts w:eastAsia="Times New Roman" w:cstheme="minorHAnsi"/>
          <w:color w:val="000000"/>
          <w:sz w:val="16"/>
          <w:szCs w:val="16"/>
          <w:lang w:eastAsia="nl-NL"/>
        </w:rPr>
        <w:t>e van een maand. Hiervan kan niet worden afgeweken.</w:t>
      </w:r>
    </w:p>
    <w:p w14:paraId="40DA6B02" w14:textId="73CC7DE2" w:rsidR="00393B63" w:rsidRPr="001379F2" w:rsidRDefault="00DB0719" w:rsidP="00C82D8D">
      <w:pPr>
        <w:shd w:val="clear" w:color="auto" w:fill="FFFFFF"/>
        <w:spacing w:before="100" w:beforeAutospacing="1" w:after="100" w:afterAutospacing="1" w:line="240" w:lineRule="auto"/>
        <w:ind w:left="708"/>
        <w:rPr>
          <w:rFonts w:eastAsia="Times New Roman" w:cstheme="minorHAnsi"/>
          <w:color w:val="000000"/>
          <w:sz w:val="16"/>
          <w:szCs w:val="16"/>
          <w:lang w:eastAsia="nl-NL"/>
        </w:rPr>
      </w:pPr>
      <w:r w:rsidRPr="001379F2">
        <w:rPr>
          <w:rFonts w:eastAsia="Times New Roman" w:cstheme="minorHAnsi"/>
          <w:noProof/>
          <w:color w:val="FF0000"/>
          <w:sz w:val="16"/>
          <w:szCs w:val="16"/>
          <w:lang w:eastAsia="nl-NL"/>
        </w:rPr>
        <w:drawing>
          <wp:anchor distT="0" distB="0" distL="114300" distR="114300" simplePos="0" relativeHeight="251658240" behindDoc="0" locked="0" layoutInCell="1" allowOverlap="1" wp14:anchorId="08F3DF8F" wp14:editId="35E7AA7D">
            <wp:simplePos x="0" y="0"/>
            <wp:positionH relativeFrom="column">
              <wp:posOffset>473710</wp:posOffset>
            </wp:positionH>
            <wp:positionV relativeFrom="paragraph">
              <wp:posOffset>603250</wp:posOffset>
            </wp:positionV>
            <wp:extent cx="2701290" cy="594360"/>
            <wp:effectExtent l="0" t="0" r="3810" b="0"/>
            <wp:wrapSquare wrapText="bothSides"/>
            <wp:docPr id="16463706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70676" name=""/>
                    <pic:cNvPicPr/>
                  </pic:nvPicPr>
                  <pic:blipFill>
                    <a:blip r:embed="rId7">
                      <a:extLst>
                        <a:ext uri="{28A0092B-C50C-407E-A947-70E740481C1C}">
                          <a14:useLocalDpi xmlns:a14="http://schemas.microsoft.com/office/drawing/2010/main" val="0"/>
                        </a:ext>
                      </a:extLst>
                    </a:blip>
                    <a:stretch>
                      <a:fillRect/>
                    </a:stretch>
                  </pic:blipFill>
                  <pic:spPr>
                    <a:xfrm>
                      <a:off x="0" y="0"/>
                      <a:ext cx="2701290" cy="594360"/>
                    </a:xfrm>
                    <a:prstGeom prst="rect">
                      <a:avLst/>
                    </a:prstGeom>
                  </pic:spPr>
                </pic:pic>
              </a:graphicData>
            </a:graphic>
            <wp14:sizeRelH relativeFrom="margin">
              <wp14:pctWidth>0</wp14:pctWidth>
            </wp14:sizeRelH>
            <wp14:sizeRelV relativeFrom="margin">
              <wp14:pctHeight>0</wp14:pctHeight>
            </wp14:sizeRelV>
          </wp:anchor>
        </w:drawing>
      </w:r>
      <w:r w:rsidR="00376385" w:rsidRPr="001379F2">
        <w:rPr>
          <w:rFonts w:eastAsia="Times New Roman" w:cstheme="minorHAnsi"/>
          <w:color w:val="000000"/>
          <w:sz w:val="16"/>
          <w:szCs w:val="16"/>
          <w:lang w:eastAsia="nl-NL"/>
        </w:rPr>
        <w:t xml:space="preserve">- </w:t>
      </w:r>
      <w:r w:rsidR="00883DE2" w:rsidRPr="001379F2">
        <w:rPr>
          <w:rFonts w:eastAsia="Times New Roman" w:cstheme="minorHAnsi"/>
          <w:color w:val="000000"/>
          <w:sz w:val="16"/>
          <w:szCs w:val="16"/>
          <w:lang w:eastAsia="nl-NL"/>
        </w:rPr>
        <w:t xml:space="preserve">Gaat het abonnement niet op de eerste dag van de maand in? Dan tellen wij bij de eerste incassering </w:t>
      </w:r>
      <w:r w:rsidR="00C53EB2" w:rsidRPr="001379F2">
        <w:rPr>
          <w:rFonts w:eastAsia="Times New Roman" w:cstheme="minorHAnsi"/>
          <w:color w:val="000000"/>
          <w:sz w:val="16"/>
          <w:szCs w:val="16"/>
          <w:lang w:eastAsia="nl-NL"/>
        </w:rPr>
        <w:t>de administratiekosten, polsband</w:t>
      </w:r>
      <w:r w:rsidR="00C8335B" w:rsidRPr="001379F2">
        <w:rPr>
          <w:rFonts w:eastAsia="Times New Roman" w:cstheme="minorHAnsi"/>
          <w:color w:val="000000"/>
          <w:sz w:val="16"/>
          <w:szCs w:val="16"/>
          <w:lang w:eastAsia="nl-NL"/>
        </w:rPr>
        <w:t>/</w:t>
      </w:r>
      <w:r w:rsidR="00F667EB" w:rsidRPr="001379F2">
        <w:rPr>
          <w:rFonts w:eastAsia="Times New Roman" w:cstheme="minorHAnsi"/>
          <w:color w:val="000000"/>
          <w:sz w:val="16"/>
          <w:szCs w:val="16"/>
          <w:lang w:eastAsia="nl-NL"/>
        </w:rPr>
        <w:t>ledenpas</w:t>
      </w:r>
      <w:r w:rsidR="00C53EB2" w:rsidRPr="001379F2">
        <w:rPr>
          <w:rFonts w:eastAsia="Times New Roman" w:cstheme="minorHAnsi"/>
          <w:color w:val="000000"/>
          <w:sz w:val="16"/>
          <w:szCs w:val="16"/>
          <w:lang w:eastAsia="nl-NL"/>
        </w:rPr>
        <w:t xml:space="preserve"> en </w:t>
      </w:r>
      <w:r w:rsidR="00883DE2" w:rsidRPr="001379F2">
        <w:rPr>
          <w:rFonts w:eastAsia="Times New Roman" w:cstheme="minorHAnsi"/>
          <w:color w:val="000000"/>
          <w:sz w:val="16"/>
          <w:szCs w:val="16"/>
          <w:lang w:eastAsia="nl-NL"/>
        </w:rPr>
        <w:t>het restant van die maand op bij de abonnementskosten voor de eerstvolgende volle kalendermaand.</w:t>
      </w:r>
      <w:r w:rsidR="0070335B" w:rsidRPr="001379F2">
        <w:rPr>
          <w:rFonts w:eastAsia="Times New Roman" w:cstheme="minorHAnsi"/>
          <w:color w:val="000000"/>
          <w:sz w:val="16"/>
          <w:szCs w:val="16"/>
          <w:lang w:eastAsia="nl-NL"/>
        </w:rPr>
        <w:t xml:space="preserve"> </w:t>
      </w:r>
      <w:r w:rsidR="001132F9" w:rsidRPr="001379F2">
        <w:rPr>
          <w:rFonts w:eastAsia="Times New Roman" w:cstheme="minorHAnsi"/>
          <w:color w:val="000000"/>
          <w:sz w:val="16"/>
          <w:szCs w:val="16"/>
          <w:lang w:eastAsia="nl-NL"/>
        </w:rPr>
        <w:t>V</w:t>
      </w:r>
      <w:r w:rsidR="00DC38E9" w:rsidRPr="001379F2">
        <w:rPr>
          <w:rFonts w:eastAsia="Times New Roman" w:cstheme="minorHAnsi"/>
          <w:color w:val="000000"/>
          <w:sz w:val="16"/>
          <w:szCs w:val="16"/>
          <w:lang w:eastAsia="nl-NL"/>
        </w:rPr>
        <w:t>oorbeeld</w:t>
      </w:r>
      <w:r w:rsidR="0017106D" w:rsidRPr="001379F2">
        <w:rPr>
          <w:rFonts w:eastAsia="Times New Roman" w:cstheme="minorHAnsi"/>
          <w:color w:val="000000"/>
          <w:sz w:val="16"/>
          <w:szCs w:val="16"/>
          <w:lang w:eastAsia="nl-NL"/>
        </w:rPr>
        <w:t xml:space="preserve"> van </w:t>
      </w:r>
      <w:r w:rsidR="00B808E7" w:rsidRPr="001379F2">
        <w:rPr>
          <w:rFonts w:eastAsia="Times New Roman" w:cstheme="minorHAnsi"/>
          <w:color w:val="000000"/>
          <w:sz w:val="16"/>
          <w:szCs w:val="16"/>
          <w:lang w:eastAsia="nl-NL"/>
        </w:rPr>
        <w:t xml:space="preserve">hoe het eerste </w:t>
      </w:r>
      <w:r w:rsidR="0017106D" w:rsidRPr="001379F2">
        <w:rPr>
          <w:rFonts w:eastAsia="Times New Roman" w:cstheme="minorHAnsi"/>
          <w:color w:val="000000"/>
          <w:sz w:val="16"/>
          <w:szCs w:val="16"/>
          <w:lang w:eastAsia="nl-NL"/>
        </w:rPr>
        <w:t>factuur</w:t>
      </w:r>
      <w:r w:rsidR="00B808E7" w:rsidRPr="001379F2">
        <w:rPr>
          <w:rFonts w:eastAsia="Times New Roman" w:cstheme="minorHAnsi"/>
          <w:color w:val="000000"/>
          <w:sz w:val="16"/>
          <w:szCs w:val="16"/>
          <w:lang w:eastAsia="nl-NL"/>
        </w:rPr>
        <w:t xml:space="preserve"> </w:t>
      </w:r>
      <w:r w:rsidR="003B5393" w:rsidRPr="001379F2">
        <w:rPr>
          <w:rFonts w:eastAsia="Times New Roman" w:cstheme="minorHAnsi"/>
          <w:color w:val="000000"/>
          <w:sz w:val="16"/>
          <w:szCs w:val="16"/>
          <w:lang w:eastAsia="nl-NL"/>
        </w:rPr>
        <w:t>e</w:t>
      </w:r>
      <w:r w:rsidR="003C5796" w:rsidRPr="001379F2">
        <w:rPr>
          <w:rFonts w:eastAsia="Times New Roman" w:cstheme="minorHAnsi"/>
          <w:color w:val="000000"/>
          <w:sz w:val="16"/>
          <w:szCs w:val="16"/>
          <w:lang w:eastAsia="nl-NL"/>
        </w:rPr>
        <w:t>r</w:t>
      </w:r>
      <w:r w:rsidR="00B808E7" w:rsidRPr="001379F2">
        <w:rPr>
          <w:rFonts w:eastAsia="Times New Roman" w:cstheme="minorHAnsi"/>
          <w:color w:val="000000"/>
          <w:sz w:val="16"/>
          <w:szCs w:val="16"/>
          <w:lang w:eastAsia="nl-NL"/>
        </w:rPr>
        <w:t>uit</w:t>
      </w:r>
      <w:r w:rsidR="004A65C6" w:rsidRPr="001379F2">
        <w:rPr>
          <w:rFonts w:eastAsia="Times New Roman" w:cstheme="minorHAnsi"/>
          <w:color w:val="000000"/>
          <w:sz w:val="16"/>
          <w:szCs w:val="16"/>
          <w:lang w:eastAsia="nl-NL"/>
        </w:rPr>
        <w:t>ziet</w:t>
      </w:r>
      <w:r w:rsidR="00DC38E9" w:rsidRPr="001379F2">
        <w:rPr>
          <w:rFonts w:eastAsia="Times New Roman" w:cstheme="minorHAnsi"/>
          <w:color w:val="000000"/>
          <w:sz w:val="16"/>
          <w:szCs w:val="16"/>
          <w:lang w:eastAsia="nl-NL"/>
        </w:rPr>
        <w:t>;</w:t>
      </w:r>
    </w:p>
    <w:p w14:paraId="7160E491" w14:textId="3D0E973B" w:rsidR="00BD601E" w:rsidRPr="001379F2" w:rsidRDefault="00BD601E" w:rsidP="00D36B2E">
      <w:pPr>
        <w:shd w:val="clear" w:color="auto" w:fill="FFFFFF"/>
        <w:spacing w:before="100" w:beforeAutospacing="1" w:after="100" w:afterAutospacing="1" w:line="240" w:lineRule="auto"/>
        <w:rPr>
          <w:rFonts w:eastAsia="Times New Roman" w:cstheme="minorHAnsi"/>
          <w:color w:val="000000"/>
          <w:sz w:val="16"/>
          <w:szCs w:val="16"/>
          <w:lang w:eastAsia="nl-NL"/>
        </w:rPr>
      </w:pPr>
    </w:p>
    <w:p w14:paraId="33BBBDDD" w14:textId="77777777" w:rsidR="004A65C6" w:rsidRPr="001379F2" w:rsidRDefault="004A65C6" w:rsidP="00D36B2E">
      <w:pPr>
        <w:shd w:val="clear" w:color="auto" w:fill="FFFFFF"/>
        <w:spacing w:before="100" w:beforeAutospacing="1" w:after="100" w:afterAutospacing="1" w:line="240" w:lineRule="auto"/>
        <w:rPr>
          <w:rFonts w:eastAsia="Times New Roman" w:cstheme="minorHAnsi"/>
          <w:color w:val="000000"/>
          <w:sz w:val="16"/>
          <w:szCs w:val="16"/>
          <w:lang w:eastAsia="nl-NL"/>
        </w:rPr>
      </w:pPr>
    </w:p>
    <w:p w14:paraId="228AE755" w14:textId="77777777" w:rsidR="00EA77D2" w:rsidRPr="001379F2" w:rsidRDefault="009B2F87" w:rsidP="00EA77D2">
      <w:pPr>
        <w:shd w:val="clear" w:color="auto" w:fill="FFFFFF"/>
        <w:spacing w:after="0" w:line="240" w:lineRule="auto"/>
        <w:rPr>
          <w:rFonts w:eastAsia="Times New Roman" w:cstheme="minorHAnsi"/>
          <w:color w:val="000000"/>
          <w:sz w:val="16"/>
          <w:szCs w:val="16"/>
          <w:lang w:eastAsia="nl-NL"/>
        </w:rPr>
      </w:pPr>
      <w:r w:rsidRPr="001379F2">
        <w:rPr>
          <w:rFonts w:eastAsia="Times New Roman" w:cstheme="minorHAnsi"/>
          <w:color w:val="000000"/>
          <w:sz w:val="16"/>
          <w:szCs w:val="16"/>
          <w:lang w:eastAsia="nl-NL"/>
        </w:rPr>
        <w:t xml:space="preserve">                                                                                                               </w:t>
      </w:r>
    </w:p>
    <w:p w14:paraId="74C7C150" w14:textId="65A5BE85" w:rsidR="009861D3" w:rsidRPr="001379F2" w:rsidRDefault="008B5C29" w:rsidP="00EA77D2">
      <w:pPr>
        <w:shd w:val="clear" w:color="auto" w:fill="FFFFFF"/>
        <w:spacing w:after="0" w:line="240" w:lineRule="auto"/>
        <w:rPr>
          <w:rFonts w:eastAsia="Times New Roman" w:cstheme="minorHAnsi"/>
          <w:color w:val="000000"/>
          <w:sz w:val="16"/>
          <w:szCs w:val="16"/>
          <w:lang w:eastAsia="nl-NL"/>
        </w:rPr>
      </w:pPr>
      <w:r w:rsidRPr="001379F2">
        <w:rPr>
          <w:rFonts w:cstheme="minorHAnsi"/>
          <w:sz w:val="16"/>
          <w:szCs w:val="16"/>
          <w:lang w:eastAsia="nl-NL"/>
        </w:rPr>
        <w:t>d</w:t>
      </w:r>
      <w:r w:rsidR="00376385" w:rsidRPr="001379F2">
        <w:rPr>
          <w:rFonts w:cstheme="minorHAnsi"/>
          <w:sz w:val="16"/>
          <w:szCs w:val="16"/>
          <w:lang w:eastAsia="nl-NL"/>
        </w:rPr>
        <w:t>.</w:t>
      </w:r>
      <w:r w:rsidR="00A47CF0" w:rsidRPr="001379F2">
        <w:rPr>
          <w:rFonts w:cstheme="minorHAnsi"/>
          <w:sz w:val="16"/>
          <w:szCs w:val="16"/>
          <w:lang w:eastAsia="nl-NL"/>
        </w:rPr>
        <w:t xml:space="preserve"> </w:t>
      </w:r>
      <w:r w:rsidR="00673C92" w:rsidRPr="001379F2">
        <w:rPr>
          <w:rFonts w:cstheme="minorHAnsi"/>
          <w:sz w:val="16"/>
          <w:szCs w:val="16"/>
          <w:lang w:eastAsia="nl-NL"/>
        </w:rPr>
        <w:t>Je</w:t>
      </w:r>
      <w:r w:rsidR="000769D0" w:rsidRPr="001379F2">
        <w:rPr>
          <w:rFonts w:cstheme="minorHAnsi"/>
          <w:sz w:val="16"/>
          <w:szCs w:val="16"/>
          <w:lang w:eastAsia="nl-NL"/>
        </w:rPr>
        <w:t xml:space="preserve"> dient zorg</w:t>
      </w:r>
      <w:r w:rsidR="00292F8E" w:rsidRPr="001379F2">
        <w:rPr>
          <w:rFonts w:cstheme="minorHAnsi"/>
          <w:sz w:val="16"/>
          <w:szCs w:val="16"/>
          <w:lang w:eastAsia="nl-NL"/>
        </w:rPr>
        <w:t xml:space="preserve"> te dragen</w:t>
      </w:r>
      <w:r w:rsidR="000769D0" w:rsidRPr="001379F2">
        <w:rPr>
          <w:rFonts w:cstheme="minorHAnsi"/>
          <w:sz w:val="16"/>
          <w:szCs w:val="16"/>
          <w:lang w:eastAsia="nl-NL"/>
        </w:rPr>
        <w:t xml:space="preserve"> voor voldoende saldo</w:t>
      </w:r>
      <w:r w:rsidR="00A30632" w:rsidRPr="001379F2">
        <w:rPr>
          <w:rFonts w:cstheme="minorHAnsi"/>
          <w:sz w:val="16"/>
          <w:szCs w:val="16"/>
          <w:lang w:eastAsia="nl-NL"/>
        </w:rPr>
        <w:t>,</w:t>
      </w:r>
      <w:r w:rsidR="000769D0" w:rsidRPr="001379F2">
        <w:rPr>
          <w:rFonts w:cstheme="minorHAnsi"/>
          <w:sz w:val="16"/>
          <w:szCs w:val="16"/>
          <w:lang w:eastAsia="nl-NL"/>
        </w:rPr>
        <w:t xml:space="preserve"> geen onterechte storneringen of blokkade op de incassering toe te passen. </w:t>
      </w:r>
      <w:r w:rsidR="00940B2A" w:rsidRPr="001379F2">
        <w:rPr>
          <w:rFonts w:eastAsia="Times New Roman" w:cstheme="minorHAnsi"/>
          <w:color w:val="000000"/>
          <w:sz w:val="16"/>
          <w:szCs w:val="16"/>
          <w:lang w:eastAsia="nl-NL"/>
        </w:rPr>
        <w:t>K</w:t>
      </w:r>
      <w:r w:rsidR="0090079C" w:rsidRPr="001379F2">
        <w:rPr>
          <w:rFonts w:eastAsia="Times New Roman" w:cstheme="minorHAnsi"/>
          <w:color w:val="000000"/>
          <w:sz w:val="16"/>
          <w:szCs w:val="16"/>
          <w:lang w:eastAsia="nl-NL"/>
        </w:rPr>
        <w:t>an</w:t>
      </w:r>
      <w:r w:rsidR="00940B2A" w:rsidRPr="001379F2">
        <w:rPr>
          <w:rFonts w:eastAsia="Times New Roman" w:cstheme="minorHAnsi"/>
          <w:color w:val="000000"/>
          <w:sz w:val="16"/>
          <w:szCs w:val="16"/>
          <w:lang w:eastAsia="nl-NL"/>
        </w:rPr>
        <w:t xml:space="preserve"> het verschuldigde bedrag niet </w:t>
      </w:r>
      <w:r w:rsidR="0090079C" w:rsidRPr="001379F2">
        <w:rPr>
          <w:rFonts w:eastAsia="Times New Roman" w:cstheme="minorHAnsi"/>
          <w:color w:val="000000"/>
          <w:sz w:val="16"/>
          <w:szCs w:val="16"/>
          <w:lang w:eastAsia="nl-NL"/>
        </w:rPr>
        <w:t>geïncasseerd worden</w:t>
      </w:r>
      <w:r w:rsidR="002F3721" w:rsidRPr="001379F2">
        <w:rPr>
          <w:rFonts w:cstheme="minorHAnsi"/>
          <w:sz w:val="16"/>
          <w:szCs w:val="16"/>
          <w:lang w:eastAsia="nl-NL"/>
        </w:rPr>
        <w:t>, d</w:t>
      </w:r>
      <w:r w:rsidR="002E23F5" w:rsidRPr="001379F2">
        <w:rPr>
          <w:rFonts w:cstheme="minorHAnsi"/>
          <w:sz w:val="16"/>
          <w:szCs w:val="16"/>
          <w:lang w:eastAsia="nl-NL"/>
        </w:rPr>
        <w:t>an ontvangt u</w:t>
      </w:r>
      <w:r w:rsidR="00713D1D" w:rsidRPr="001379F2">
        <w:rPr>
          <w:rFonts w:cstheme="minorHAnsi"/>
          <w:sz w:val="16"/>
          <w:szCs w:val="16"/>
          <w:lang w:eastAsia="nl-NL"/>
        </w:rPr>
        <w:t xml:space="preserve"> </w:t>
      </w:r>
      <w:r w:rsidR="00DC784E" w:rsidRPr="001379F2">
        <w:rPr>
          <w:rFonts w:cstheme="minorHAnsi"/>
          <w:sz w:val="16"/>
          <w:szCs w:val="16"/>
          <w:lang w:eastAsia="nl-NL"/>
        </w:rPr>
        <w:t>,</w:t>
      </w:r>
      <w:r w:rsidR="00713D1D" w:rsidRPr="001379F2">
        <w:rPr>
          <w:rFonts w:cstheme="minorHAnsi"/>
          <w:sz w:val="16"/>
          <w:szCs w:val="16"/>
          <w:lang w:eastAsia="nl-NL"/>
        </w:rPr>
        <w:t>na het verstrijken van het betaaltermijn</w:t>
      </w:r>
      <w:r w:rsidR="00396908" w:rsidRPr="001379F2">
        <w:rPr>
          <w:rFonts w:cstheme="minorHAnsi"/>
          <w:sz w:val="16"/>
          <w:szCs w:val="16"/>
          <w:lang w:eastAsia="nl-NL"/>
        </w:rPr>
        <w:t xml:space="preserve"> van </w:t>
      </w:r>
      <w:r w:rsidR="005E3467" w:rsidRPr="001379F2">
        <w:rPr>
          <w:rFonts w:cstheme="minorHAnsi"/>
          <w:sz w:val="16"/>
          <w:szCs w:val="16"/>
          <w:lang w:eastAsia="nl-NL"/>
        </w:rPr>
        <w:t>veertien (14)</w:t>
      </w:r>
      <w:r w:rsidR="00396908" w:rsidRPr="001379F2">
        <w:rPr>
          <w:rFonts w:cstheme="minorHAnsi"/>
          <w:sz w:val="16"/>
          <w:szCs w:val="16"/>
          <w:lang w:eastAsia="nl-NL"/>
        </w:rPr>
        <w:t xml:space="preserve"> dagen</w:t>
      </w:r>
      <w:r w:rsidR="00574ED0" w:rsidRPr="001379F2">
        <w:rPr>
          <w:rFonts w:cstheme="minorHAnsi"/>
          <w:sz w:val="16"/>
          <w:szCs w:val="16"/>
          <w:lang w:eastAsia="nl-NL"/>
        </w:rPr>
        <w:t xml:space="preserve"> na de factuurdatum</w:t>
      </w:r>
      <w:r w:rsidR="00396908" w:rsidRPr="001379F2">
        <w:rPr>
          <w:rFonts w:cstheme="minorHAnsi"/>
          <w:sz w:val="16"/>
          <w:szCs w:val="16"/>
          <w:lang w:eastAsia="nl-NL"/>
        </w:rPr>
        <w:t xml:space="preserve">, </w:t>
      </w:r>
      <w:r w:rsidR="002E23F5" w:rsidRPr="001379F2">
        <w:rPr>
          <w:rFonts w:cstheme="minorHAnsi"/>
          <w:sz w:val="16"/>
          <w:szCs w:val="16"/>
          <w:lang w:eastAsia="nl-NL"/>
        </w:rPr>
        <w:t xml:space="preserve">een </w:t>
      </w:r>
      <w:r w:rsidR="004D478D" w:rsidRPr="001379F2">
        <w:rPr>
          <w:rFonts w:cstheme="minorHAnsi"/>
          <w:sz w:val="16"/>
          <w:szCs w:val="16"/>
          <w:lang w:eastAsia="nl-NL"/>
        </w:rPr>
        <w:t>herinneringsbrief</w:t>
      </w:r>
      <w:r w:rsidR="005E3467" w:rsidRPr="001379F2">
        <w:rPr>
          <w:rFonts w:cstheme="minorHAnsi"/>
          <w:sz w:val="16"/>
          <w:szCs w:val="16"/>
          <w:lang w:eastAsia="nl-NL"/>
        </w:rPr>
        <w:t>.</w:t>
      </w:r>
    </w:p>
    <w:p w14:paraId="4718A49C" w14:textId="37166C72" w:rsidR="005C6E01" w:rsidRPr="001379F2" w:rsidRDefault="008B5C29" w:rsidP="00D22658">
      <w:pPr>
        <w:rPr>
          <w:rFonts w:cstheme="minorHAnsi"/>
          <w:sz w:val="16"/>
          <w:szCs w:val="16"/>
          <w:lang w:eastAsia="nl-NL"/>
        </w:rPr>
      </w:pPr>
      <w:r w:rsidRPr="001379F2">
        <w:rPr>
          <w:rFonts w:cstheme="minorHAnsi"/>
          <w:sz w:val="16"/>
          <w:szCs w:val="16"/>
          <w:lang w:eastAsia="nl-NL"/>
        </w:rPr>
        <w:t>e</w:t>
      </w:r>
      <w:r w:rsidR="00D22658" w:rsidRPr="001379F2">
        <w:rPr>
          <w:rFonts w:cstheme="minorHAnsi"/>
          <w:sz w:val="16"/>
          <w:szCs w:val="16"/>
          <w:lang w:eastAsia="nl-NL"/>
        </w:rPr>
        <w:t xml:space="preserve">. Als je ook nadat we je in gebreke hebben gesteld, niet aan je betalingsverplichting voldoet, dan ben je in verzuim. Op dat moment </w:t>
      </w:r>
      <w:r w:rsidR="00CD6642" w:rsidRPr="001379F2">
        <w:rPr>
          <w:rFonts w:cstheme="minorHAnsi"/>
          <w:sz w:val="16"/>
          <w:szCs w:val="16"/>
          <w:lang w:eastAsia="nl-NL"/>
        </w:rPr>
        <w:t>brengen</w:t>
      </w:r>
      <w:r w:rsidR="00D22658" w:rsidRPr="001379F2">
        <w:rPr>
          <w:rFonts w:cstheme="minorHAnsi"/>
          <w:sz w:val="16"/>
          <w:szCs w:val="16"/>
          <w:lang w:eastAsia="nl-NL"/>
        </w:rPr>
        <w:t xml:space="preserve"> wij</w:t>
      </w:r>
      <w:r w:rsidR="00D5103B" w:rsidRPr="001379F2">
        <w:rPr>
          <w:rFonts w:cstheme="minorHAnsi"/>
          <w:sz w:val="16"/>
          <w:szCs w:val="16"/>
          <w:lang w:eastAsia="nl-NL"/>
        </w:rPr>
        <w:t xml:space="preserve"> €5,-</w:t>
      </w:r>
      <w:r w:rsidR="00D22658" w:rsidRPr="001379F2">
        <w:rPr>
          <w:rFonts w:cstheme="minorHAnsi"/>
          <w:sz w:val="16"/>
          <w:szCs w:val="16"/>
          <w:lang w:eastAsia="nl-NL"/>
        </w:rPr>
        <w:t xml:space="preserve"> </w:t>
      </w:r>
      <w:r w:rsidR="00D5103B" w:rsidRPr="001379F2">
        <w:rPr>
          <w:rFonts w:cstheme="minorHAnsi"/>
          <w:sz w:val="16"/>
          <w:szCs w:val="16"/>
          <w:lang w:eastAsia="nl-NL"/>
        </w:rPr>
        <w:t>administratie</w:t>
      </w:r>
      <w:r w:rsidR="00D22658" w:rsidRPr="001379F2">
        <w:rPr>
          <w:rFonts w:cstheme="minorHAnsi"/>
          <w:sz w:val="16"/>
          <w:szCs w:val="16"/>
          <w:lang w:eastAsia="nl-NL"/>
        </w:rPr>
        <w:t>kosten</w:t>
      </w:r>
      <w:r w:rsidR="003307BE" w:rsidRPr="001379F2">
        <w:rPr>
          <w:rFonts w:cstheme="minorHAnsi"/>
          <w:sz w:val="16"/>
          <w:szCs w:val="16"/>
          <w:lang w:eastAsia="nl-NL"/>
        </w:rPr>
        <w:t xml:space="preserve"> </w:t>
      </w:r>
      <w:r w:rsidR="006857DA" w:rsidRPr="001379F2">
        <w:rPr>
          <w:rFonts w:cstheme="minorHAnsi"/>
          <w:sz w:val="16"/>
          <w:szCs w:val="16"/>
          <w:lang w:eastAsia="nl-NL"/>
        </w:rPr>
        <w:t>per factuur</w:t>
      </w:r>
      <w:r w:rsidR="00D22658" w:rsidRPr="001379F2">
        <w:rPr>
          <w:rFonts w:cstheme="minorHAnsi"/>
          <w:sz w:val="16"/>
          <w:szCs w:val="16"/>
          <w:lang w:eastAsia="nl-NL"/>
        </w:rPr>
        <w:t xml:space="preserve"> in rekening</w:t>
      </w:r>
      <w:r w:rsidR="004B0C71" w:rsidRPr="001379F2">
        <w:rPr>
          <w:rFonts w:cstheme="minorHAnsi"/>
          <w:sz w:val="16"/>
          <w:szCs w:val="16"/>
          <w:lang w:eastAsia="nl-NL"/>
        </w:rPr>
        <w:t xml:space="preserve"> en</w:t>
      </w:r>
      <w:r w:rsidR="00D22658" w:rsidRPr="001379F2">
        <w:rPr>
          <w:rFonts w:cstheme="minorHAnsi"/>
          <w:sz w:val="16"/>
          <w:szCs w:val="16"/>
          <w:lang w:eastAsia="nl-NL"/>
        </w:rPr>
        <w:t xml:space="preserve"> kunnen wij de vordering uit handen geven. Ook kunnen we de overeenkomst met directe ingang beëindigen. Op dat moment ben je alle lidmaatschapsgelden verschuldigd die zouden moeten worden voldaan gedurende de looptijd van de overeenkomst </w:t>
      </w:r>
      <w:r w:rsidR="0014324B" w:rsidRPr="001379F2">
        <w:rPr>
          <w:rFonts w:cstheme="minorHAnsi"/>
          <w:sz w:val="16"/>
          <w:szCs w:val="16"/>
          <w:lang w:eastAsia="nl-NL"/>
        </w:rPr>
        <w:t>en</w:t>
      </w:r>
      <w:r w:rsidR="00D22658" w:rsidRPr="001379F2">
        <w:rPr>
          <w:rFonts w:cstheme="minorHAnsi"/>
          <w:sz w:val="16"/>
          <w:szCs w:val="16"/>
          <w:lang w:eastAsia="nl-NL"/>
        </w:rPr>
        <w:t xml:space="preserve"> de incassokosten die in rekening worden gebracht.</w:t>
      </w:r>
    </w:p>
    <w:p w14:paraId="5AC41F79" w14:textId="6D2BC431" w:rsidR="00A855FC" w:rsidRPr="001379F2" w:rsidRDefault="008B5C29" w:rsidP="00D22658">
      <w:pPr>
        <w:rPr>
          <w:rFonts w:cstheme="minorHAnsi"/>
          <w:sz w:val="16"/>
          <w:szCs w:val="16"/>
          <w:lang w:eastAsia="nl-NL"/>
        </w:rPr>
      </w:pPr>
      <w:r w:rsidRPr="001379F2">
        <w:rPr>
          <w:rFonts w:cstheme="minorHAnsi"/>
          <w:sz w:val="16"/>
          <w:szCs w:val="16"/>
          <w:lang w:eastAsia="nl-NL"/>
        </w:rPr>
        <w:t>f</w:t>
      </w:r>
      <w:r w:rsidR="00D22658" w:rsidRPr="001379F2">
        <w:rPr>
          <w:rFonts w:cstheme="minorHAnsi"/>
          <w:sz w:val="16"/>
          <w:szCs w:val="16"/>
          <w:lang w:eastAsia="nl-NL"/>
        </w:rPr>
        <w:t>. Een keer per jaar</w:t>
      </w:r>
      <w:r w:rsidR="00935A0F" w:rsidRPr="001379F2">
        <w:rPr>
          <w:rFonts w:cstheme="minorHAnsi"/>
          <w:sz w:val="16"/>
          <w:szCs w:val="16"/>
          <w:lang w:eastAsia="nl-NL"/>
        </w:rPr>
        <w:t xml:space="preserve">, </w:t>
      </w:r>
      <w:r w:rsidR="00D22658" w:rsidRPr="001379F2">
        <w:rPr>
          <w:rFonts w:cstheme="minorHAnsi"/>
          <w:sz w:val="16"/>
          <w:szCs w:val="16"/>
          <w:lang w:eastAsia="nl-NL"/>
        </w:rPr>
        <w:t xml:space="preserve">mogen wij onze tarieven verhogen met </w:t>
      </w:r>
      <w:r w:rsidR="00D406B5" w:rsidRPr="001379F2">
        <w:rPr>
          <w:rFonts w:cstheme="minorHAnsi"/>
          <w:sz w:val="16"/>
          <w:szCs w:val="16"/>
          <w:lang w:eastAsia="nl-NL"/>
        </w:rPr>
        <w:t>gemiddeld</w:t>
      </w:r>
      <w:r w:rsidR="00D22658" w:rsidRPr="001379F2">
        <w:rPr>
          <w:rFonts w:cstheme="minorHAnsi"/>
          <w:sz w:val="16"/>
          <w:szCs w:val="16"/>
          <w:lang w:eastAsia="nl-NL"/>
        </w:rPr>
        <w:t xml:space="preserve"> 5%. Indien wij daarvan gebruik maken, geeft dat geen recht de overeenkomst te beëindigen,</w:t>
      </w:r>
      <w:r w:rsidR="00390367" w:rsidRPr="001379F2">
        <w:rPr>
          <w:rFonts w:cstheme="minorHAnsi"/>
          <w:sz w:val="16"/>
          <w:szCs w:val="16"/>
          <w:lang w:eastAsia="nl-NL"/>
        </w:rPr>
        <w:t xml:space="preserve"> </w:t>
      </w:r>
      <w:r w:rsidR="00D22658" w:rsidRPr="001379F2">
        <w:rPr>
          <w:rFonts w:cstheme="minorHAnsi"/>
          <w:sz w:val="16"/>
          <w:szCs w:val="16"/>
          <w:lang w:eastAsia="nl-NL"/>
        </w:rPr>
        <w:t xml:space="preserve">tenzij de tariefsverhoging binnen drie maanden na het sluiten van de overeenkomst plaatsvindt, of hoger is dan </w:t>
      </w:r>
      <w:r w:rsidR="00810630" w:rsidRPr="001379F2">
        <w:rPr>
          <w:rFonts w:cstheme="minorHAnsi"/>
          <w:sz w:val="16"/>
          <w:szCs w:val="16"/>
          <w:lang w:eastAsia="nl-NL"/>
        </w:rPr>
        <w:t>gemiddel</w:t>
      </w:r>
      <w:r w:rsidR="00397476" w:rsidRPr="001379F2">
        <w:rPr>
          <w:rFonts w:cstheme="minorHAnsi"/>
          <w:sz w:val="16"/>
          <w:szCs w:val="16"/>
          <w:lang w:eastAsia="nl-NL"/>
        </w:rPr>
        <w:t xml:space="preserve">d </w:t>
      </w:r>
      <w:r w:rsidR="00D22658" w:rsidRPr="001379F2">
        <w:rPr>
          <w:rFonts w:cstheme="minorHAnsi"/>
          <w:sz w:val="16"/>
          <w:szCs w:val="16"/>
          <w:lang w:eastAsia="nl-NL"/>
        </w:rPr>
        <w:t>5%. Tariefsaanpassingen vanwege overheidsmaatregelen kunnen onmiddellijk worden doorgevoerd ongeacht de hoogte en geven geen recht op ontbinding.</w:t>
      </w:r>
      <w:r w:rsidR="00D50898" w:rsidRPr="001379F2">
        <w:rPr>
          <w:noProof/>
        </w:rPr>
        <w:t xml:space="preserve"> </w:t>
      </w:r>
      <w:r w:rsidR="00A855FC" w:rsidRPr="001379F2">
        <w:rPr>
          <w:rFonts w:cstheme="minorHAnsi"/>
          <w:sz w:val="16"/>
          <w:szCs w:val="16"/>
          <w:lang w:eastAsia="nl-NL"/>
        </w:rPr>
        <w:t xml:space="preserve">Na afloop van de contractperiode kan de prijs worden aangepast aan de </w:t>
      </w:r>
      <w:r w:rsidR="00002DF5" w:rsidRPr="001379F2">
        <w:rPr>
          <w:rFonts w:cstheme="minorHAnsi"/>
          <w:sz w:val="16"/>
          <w:szCs w:val="16"/>
          <w:lang w:eastAsia="nl-NL"/>
        </w:rPr>
        <w:t xml:space="preserve">dan </w:t>
      </w:r>
      <w:r w:rsidR="00925257" w:rsidRPr="001379F2">
        <w:rPr>
          <w:rFonts w:cstheme="minorHAnsi"/>
          <w:sz w:val="16"/>
          <w:szCs w:val="16"/>
          <w:lang w:eastAsia="nl-NL"/>
        </w:rPr>
        <w:t>geldende</w:t>
      </w:r>
      <w:r w:rsidR="00002DF5" w:rsidRPr="001379F2">
        <w:rPr>
          <w:rFonts w:cstheme="minorHAnsi"/>
          <w:sz w:val="16"/>
          <w:szCs w:val="16"/>
          <w:lang w:eastAsia="nl-NL"/>
        </w:rPr>
        <w:t xml:space="preserve"> tarieven</w:t>
      </w:r>
      <w:r w:rsidR="005B3DD0" w:rsidRPr="001379F2">
        <w:rPr>
          <w:rFonts w:cstheme="minorHAnsi"/>
          <w:sz w:val="16"/>
          <w:szCs w:val="16"/>
          <w:lang w:eastAsia="nl-NL"/>
        </w:rPr>
        <w:t>.</w:t>
      </w:r>
    </w:p>
    <w:p w14:paraId="76F156B4" w14:textId="5909410F" w:rsidR="00D22658" w:rsidRPr="001379F2" w:rsidRDefault="008B5C29" w:rsidP="00D22658">
      <w:pPr>
        <w:rPr>
          <w:rFonts w:cstheme="minorHAnsi"/>
          <w:sz w:val="16"/>
          <w:szCs w:val="16"/>
          <w:lang w:eastAsia="nl-NL"/>
        </w:rPr>
      </w:pPr>
      <w:r w:rsidRPr="001379F2">
        <w:rPr>
          <w:rFonts w:cstheme="minorHAnsi"/>
          <w:sz w:val="16"/>
          <w:szCs w:val="16"/>
          <w:lang w:eastAsia="nl-NL"/>
        </w:rPr>
        <w:t>g</w:t>
      </w:r>
      <w:r w:rsidR="00D22658" w:rsidRPr="001379F2">
        <w:rPr>
          <w:rFonts w:cstheme="minorHAnsi"/>
          <w:sz w:val="16"/>
          <w:szCs w:val="16"/>
          <w:lang w:eastAsia="nl-NL"/>
        </w:rPr>
        <w:t xml:space="preserve">. Als je geen gebruik maakt van de overeenkomst of de </w:t>
      </w:r>
      <w:r w:rsidR="0014324B" w:rsidRPr="001379F2">
        <w:rPr>
          <w:rFonts w:cstheme="minorHAnsi"/>
          <w:sz w:val="16"/>
          <w:szCs w:val="16"/>
          <w:lang w:eastAsia="nl-NL"/>
        </w:rPr>
        <w:t>E</w:t>
      </w:r>
      <w:r w:rsidR="00D22658" w:rsidRPr="001379F2">
        <w:rPr>
          <w:rFonts w:cstheme="minorHAnsi"/>
          <w:sz w:val="16"/>
          <w:szCs w:val="16"/>
          <w:lang w:eastAsia="nl-NL"/>
        </w:rPr>
        <w:t>xtra’s, vindt geen teruggave van het lidmaatschapsgeld plaats.</w:t>
      </w:r>
    </w:p>
    <w:p w14:paraId="665979F8" w14:textId="7C806CF4" w:rsidR="00390367" w:rsidRPr="001379F2" w:rsidRDefault="008B5C29" w:rsidP="00D22658">
      <w:pPr>
        <w:rPr>
          <w:rFonts w:cstheme="minorHAnsi"/>
          <w:sz w:val="16"/>
          <w:szCs w:val="16"/>
          <w:lang w:eastAsia="nl-NL"/>
        </w:rPr>
      </w:pPr>
      <w:r w:rsidRPr="001379F2">
        <w:rPr>
          <w:rFonts w:cstheme="minorHAnsi"/>
          <w:sz w:val="16"/>
          <w:szCs w:val="16"/>
          <w:lang w:eastAsia="nl-NL"/>
        </w:rPr>
        <w:t>h</w:t>
      </w:r>
      <w:r w:rsidR="00390367" w:rsidRPr="001379F2">
        <w:rPr>
          <w:rFonts w:cstheme="minorHAnsi"/>
          <w:sz w:val="16"/>
          <w:szCs w:val="16"/>
          <w:lang w:eastAsia="nl-NL"/>
        </w:rPr>
        <w:t xml:space="preserve">. </w:t>
      </w:r>
      <w:r w:rsidR="009B1138" w:rsidRPr="001379F2">
        <w:rPr>
          <w:rFonts w:cstheme="minorHAnsi"/>
          <w:sz w:val="16"/>
          <w:szCs w:val="16"/>
          <w:lang w:eastAsia="nl-NL"/>
        </w:rPr>
        <w:t xml:space="preserve">Wanneer je </w:t>
      </w:r>
      <w:r w:rsidR="00036954" w:rsidRPr="001379F2">
        <w:rPr>
          <w:rFonts w:cstheme="minorHAnsi"/>
          <w:sz w:val="16"/>
          <w:szCs w:val="16"/>
          <w:lang w:eastAsia="nl-NL"/>
        </w:rPr>
        <w:t>gebruik maakt van “S</w:t>
      </w:r>
      <w:r w:rsidR="000843DF" w:rsidRPr="001379F2">
        <w:rPr>
          <w:rFonts w:cstheme="minorHAnsi"/>
          <w:sz w:val="16"/>
          <w:szCs w:val="16"/>
          <w:lang w:eastAsia="nl-NL"/>
        </w:rPr>
        <w:t>tudentenkorting</w:t>
      </w:r>
      <w:r w:rsidR="00A27DDC" w:rsidRPr="001379F2">
        <w:rPr>
          <w:rFonts w:cstheme="minorHAnsi"/>
          <w:sz w:val="16"/>
          <w:szCs w:val="16"/>
          <w:lang w:eastAsia="nl-NL"/>
        </w:rPr>
        <w:t>”</w:t>
      </w:r>
      <w:r w:rsidR="00F00190" w:rsidRPr="001379F2">
        <w:rPr>
          <w:rFonts w:cstheme="minorHAnsi"/>
          <w:sz w:val="16"/>
          <w:szCs w:val="16"/>
          <w:lang w:eastAsia="nl-NL"/>
        </w:rPr>
        <w:t xml:space="preserve"> en</w:t>
      </w:r>
      <w:r w:rsidR="00390367" w:rsidRPr="001379F2">
        <w:rPr>
          <w:rFonts w:cstheme="minorHAnsi"/>
          <w:sz w:val="16"/>
          <w:szCs w:val="16"/>
          <w:lang w:eastAsia="nl-NL"/>
        </w:rPr>
        <w:t xml:space="preserve"> </w:t>
      </w:r>
      <w:r w:rsidR="00F00190" w:rsidRPr="001379F2">
        <w:rPr>
          <w:rFonts w:cstheme="minorHAnsi"/>
          <w:sz w:val="16"/>
          <w:szCs w:val="16"/>
          <w:lang w:eastAsia="nl-NL"/>
        </w:rPr>
        <w:t>de</w:t>
      </w:r>
      <w:r w:rsidR="00317462" w:rsidRPr="001379F2">
        <w:rPr>
          <w:rFonts w:cstheme="minorHAnsi"/>
          <w:sz w:val="16"/>
          <w:szCs w:val="16"/>
          <w:lang w:eastAsia="nl-NL"/>
        </w:rPr>
        <w:t xml:space="preserve"> loop</w:t>
      </w:r>
      <w:r w:rsidR="00390367" w:rsidRPr="001379F2">
        <w:rPr>
          <w:rFonts w:cstheme="minorHAnsi"/>
          <w:sz w:val="16"/>
          <w:szCs w:val="16"/>
          <w:lang w:eastAsia="nl-NL"/>
        </w:rPr>
        <w:t xml:space="preserve">tijd van de overeenkomt </w:t>
      </w:r>
      <w:r w:rsidR="00F00190" w:rsidRPr="001379F2">
        <w:rPr>
          <w:rFonts w:cstheme="minorHAnsi"/>
          <w:sz w:val="16"/>
          <w:szCs w:val="16"/>
          <w:lang w:eastAsia="nl-NL"/>
        </w:rPr>
        <w:t>ver</w:t>
      </w:r>
      <w:r w:rsidR="00166326" w:rsidRPr="001379F2">
        <w:rPr>
          <w:rFonts w:cstheme="minorHAnsi"/>
          <w:sz w:val="16"/>
          <w:szCs w:val="16"/>
          <w:lang w:eastAsia="nl-NL"/>
        </w:rPr>
        <w:t>streken</w:t>
      </w:r>
      <w:r w:rsidR="00194A24" w:rsidRPr="001379F2">
        <w:rPr>
          <w:rFonts w:cstheme="minorHAnsi"/>
          <w:sz w:val="16"/>
          <w:szCs w:val="16"/>
          <w:lang w:eastAsia="nl-NL"/>
        </w:rPr>
        <w:t xml:space="preserve"> is</w:t>
      </w:r>
      <w:r w:rsidR="008121A5" w:rsidRPr="001379F2">
        <w:rPr>
          <w:rFonts w:cstheme="minorHAnsi"/>
          <w:sz w:val="16"/>
          <w:szCs w:val="16"/>
          <w:lang w:eastAsia="nl-NL"/>
        </w:rPr>
        <w:t>,</w:t>
      </w:r>
      <w:r w:rsidR="00194A24" w:rsidRPr="001379F2">
        <w:rPr>
          <w:rFonts w:cstheme="minorHAnsi"/>
          <w:sz w:val="16"/>
          <w:szCs w:val="16"/>
          <w:lang w:eastAsia="nl-NL"/>
        </w:rPr>
        <w:t xml:space="preserve"> vervalt de korting</w:t>
      </w:r>
      <w:r w:rsidR="00A50522" w:rsidRPr="001379F2">
        <w:rPr>
          <w:rFonts w:cstheme="minorHAnsi"/>
          <w:sz w:val="16"/>
          <w:szCs w:val="16"/>
          <w:lang w:eastAsia="nl-NL"/>
        </w:rPr>
        <w:t>. T</w:t>
      </w:r>
      <w:r w:rsidR="00390367" w:rsidRPr="001379F2">
        <w:rPr>
          <w:rFonts w:cstheme="minorHAnsi"/>
          <w:sz w:val="16"/>
          <w:szCs w:val="16"/>
          <w:lang w:eastAsia="nl-NL"/>
        </w:rPr>
        <w:t>enzij er tenminste 2 maanden v</w:t>
      </w:r>
      <w:r w:rsidR="00E57812" w:rsidRPr="001379F2">
        <w:rPr>
          <w:rFonts w:cstheme="minorHAnsi"/>
          <w:sz w:val="16"/>
          <w:szCs w:val="16"/>
          <w:lang w:eastAsia="nl-NL"/>
        </w:rPr>
        <w:t>óó</w:t>
      </w:r>
      <w:r w:rsidR="00390367" w:rsidRPr="001379F2">
        <w:rPr>
          <w:rFonts w:cstheme="minorHAnsi"/>
          <w:sz w:val="16"/>
          <w:szCs w:val="16"/>
          <w:lang w:eastAsia="nl-NL"/>
        </w:rPr>
        <w:t>r afloop van de overeenkomst een studenten-bewijs wordt getoond aan de balie of per e-mail.</w:t>
      </w:r>
      <w:r w:rsidR="00C7467D" w:rsidRPr="001379F2">
        <w:rPr>
          <w:rFonts w:cstheme="minorHAnsi"/>
          <w:sz w:val="16"/>
          <w:szCs w:val="16"/>
          <w:lang w:eastAsia="nl-NL"/>
        </w:rPr>
        <w:t xml:space="preserve"> </w:t>
      </w:r>
    </w:p>
    <w:p w14:paraId="292DC3AC" w14:textId="5FB218CA" w:rsidR="00A60F12" w:rsidRPr="001379F2" w:rsidRDefault="00224402" w:rsidP="00D22658">
      <w:pPr>
        <w:rPr>
          <w:rFonts w:cstheme="minorHAnsi"/>
          <w:sz w:val="16"/>
          <w:szCs w:val="16"/>
          <w:lang w:eastAsia="nl-NL"/>
        </w:rPr>
      </w:pPr>
      <w:r w:rsidRPr="001379F2">
        <w:rPr>
          <w:rFonts w:cstheme="minorHAnsi"/>
          <w:sz w:val="16"/>
          <w:szCs w:val="16"/>
          <w:lang w:eastAsia="nl-NL"/>
        </w:rPr>
        <w:t>i</w:t>
      </w:r>
      <w:r w:rsidR="00A41057" w:rsidRPr="001379F2">
        <w:rPr>
          <w:rFonts w:cstheme="minorHAnsi"/>
          <w:sz w:val="16"/>
          <w:szCs w:val="16"/>
          <w:lang w:eastAsia="nl-NL"/>
        </w:rPr>
        <w:t>.</w:t>
      </w:r>
      <w:r w:rsidR="00B74913" w:rsidRPr="001379F2">
        <w:rPr>
          <w:rFonts w:cstheme="minorHAnsi"/>
          <w:sz w:val="16"/>
          <w:szCs w:val="16"/>
          <w:lang w:eastAsia="nl-NL"/>
        </w:rPr>
        <w:t xml:space="preserve"> Groepskortingen worden alleen toegekend </w:t>
      </w:r>
      <w:r w:rsidR="000D59B6" w:rsidRPr="001379F2">
        <w:rPr>
          <w:rFonts w:cstheme="minorHAnsi"/>
          <w:sz w:val="16"/>
          <w:szCs w:val="16"/>
          <w:lang w:eastAsia="nl-NL"/>
        </w:rPr>
        <w:t>bij het afnemen van een All-in</w:t>
      </w:r>
      <w:r w:rsidR="00FB7F41" w:rsidRPr="001379F2">
        <w:rPr>
          <w:rFonts w:cstheme="minorHAnsi"/>
          <w:sz w:val="16"/>
          <w:szCs w:val="16"/>
          <w:lang w:eastAsia="nl-NL"/>
        </w:rPr>
        <w:t xml:space="preserve"> jaar abonnement </w:t>
      </w:r>
      <w:r w:rsidR="00161700" w:rsidRPr="001379F2">
        <w:rPr>
          <w:rFonts w:cstheme="minorHAnsi"/>
          <w:sz w:val="16"/>
          <w:szCs w:val="16"/>
          <w:lang w:eastAsia="nl-NL"/>
        </w:rPr>
        <w:t>door alle groepsleden</w:t>
      </w:r>
      <w:r w:rsidR="00F51BF8" w:rsidRPr="001379F2">
        <w:rPr>
          <w:rFonts w:cstheme="minorHAnsi"/>
          <w:sz w:val="16"/>
          <w:szCs w:val="16"/>
          <w:lang w:eastAsia="nl-NL"/>
        </w:rPr>
        <w:t>, personen binnen de groep allen op hetzelfde adres woonachtig zijn</w:t>
      </w:r>
      <w:r w:rsidR="00161700" w:rsidRPr="001379F2">
        <w:rPr>
          <w:rFonts w:cstheme="minorHAnsi"/>
          <w:sz w:val="16"/>
          <w:szCs w:val="16"/>
          <w:lang w:eastAsia="nl-NL"/>
        </w:rPr>
        <w:t>,</w:t>
      </w:r>
      <w:r w:rsidR="000C0FF5" w:rsidRPr="001379F2">
        <w:rPr>
          <w:rFonts w:cstheme="minorHAnsi"/>
          <w:sz w:val="16"/>
          <w:szCs w:val="16"/>
          <w:lang w:eastAsia="nl-NL"/>
        </w:rPr>
        <w:t xml:space="preserve"> en </w:t>
      </w:r>
      <w:r w:rsidR="00DF79DE" w:rsidRPr="001379F2">
        <w:rPr>
          <w:rFonts w:cstheme="minorHAnsi"/>
          <w:sz w:val="16"/>
          <w:szCs w:val="16"/>
          <w:lang w:eastAsia="nl-NL"/>
        </w:rPr>
        <w:t>incasso van één en hetzelfde rekeningnummer geïncasseerd wordt.</w:t>
      </w:r>
    </w:p>
    <w:p w14:paraId="57E00DE0" w14:textId="50024390" w:rsidR="00F13493" w:rsidRPr="001379F2" w:rsidRDefault="00224402" w:rsidP="00D22658">
      <w:pPr>
        <w:rPr>
          <w:rFonts w:cstheme="minorHAnsi"/>
          <w:sz w:val="16"/>
          <w:szCs w:val="16"/>
          <w:lang w:eastAsia="nl-NL"/>
        </w:rPr>
      </w:pPr>
      <w:r w:rsidRPr="001379F2">
        <w:rPr>
          <w:rFonts w:cstheme="minorHAnsi"/>
          <w:sz w:val="16"/>
          <w:szCs w:val="16"/>
          <w:lang w:eastAsia="nl-NL"/>
        </w:rPr>
        <w:t>j</w:t>
      </w:r>
      <w:r w:rsidR="001A4807" w:rsidRPr="001379F2">
        <w:rPr>
          <w:rFonts w:cstheme="minorHAnsi"/>
          <w:sz w:val="16"/>
          <w:szCs w:val="16"/>
          <w:lang w:eastAsia="nl-NL"/>
        </w:rPr>
        <w:t>. 10 rittenkaarten hebben de geldigheidsduur van een 6 maanden</w:t>
      </w:r>
      <w:r w:rsidR="002A542B" w:rsidRPr="001379F2">
        <w:rPr>
          <w:rFonts w:cstheme="minorHAnsi"/>
          <w:sz w:val="16"/>
          <w:szCs w:val="16"/>
          <w:lang w:eastAsia="nl-NL"/>
        </w:rPr>
        <w:t xml:space="preserve"> vanaf aanschaf</w:t>
      </w:r>
      <w:r w:rsidR="00DB2343" w:rsidRPr="001379F2">
        <w:rPr>
          <w:rFonts w:cstheme="minorHAnsi"/>
          <w:sz w:val="16"/>
          <w:szCs w:val="16"/>
          <w:lang w:eastAsia="nl-NL"/>
        </w:rPr>
        <w:t>datum</w:t>
      </w:r>
      <w:r w:rsidR="002A542B" w:rsidRPr="001379F2">
        <w:rPr>
          <w:rFonts w:cstheme="minorHAnsi"/>
          <w:sz w:val="16"/>
          <w:szCs w:val="16"/>
          <w:lang w:eastAsia="nl-NL"/>
        </w:rPr>
        <w:t xml:space="preserve">. </w:t>
      </w:r>
    </w:p>
    <w:p w14:paraId="23982889" w14:textId="77777777" w:rsidR="00D22658" w:rsidRPr="001379F2" w:rsidRDefault="00D22658" w:rsidP="00D22658">
      <w:pPr>
        <w:rPr>
          <w:rFonts w:cstheme="minorHAnsi"/>
          <w:sz w:val="16"/>
          <w:szCs w:val="16"/>
          <w:lang w:eastAsia="nl-NL"/>
        </w:rPr>
      </w:pPr>
      <w:r w:rsidRPr="001379F2">
        <w:rPr>
          <w:rFonts w:cstheme="minorHAnsi"/>
          <w:sz w:val="16"/>
          <w:szCs w:val="16"/>
          <w:lang w:eastAsia="nl-NL"/>
        </w:rPr>
        <w:t> </w:t>
      </w:r>
    </w:p>
    <w:p w14:paraId="1F57CE0A" w14:textId="16EC2EFB"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7: OPENINGSTIJDEN</w:t>
      </w:r>
    </w:p>
    <w:p w14:paraId="068806F1" w14:textId="5ED176A0"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w:t>
      </w:r>
      <w:r w:rsidR="00A855FC" w:rsidRPr="001379F2">
        <w:rPr>
          <w:rFonts w:cstheme="minorHAnsi"/>
          <w:sz w:val="16"/>
          <w:szCs w:val="16"/>
          <w:lang w:eastAsia="nl-NL"/>
        </w:rPr>
        <w:t xml:space="preserve">Gelderblom Performance Centre </w:t>
      </w:r>
      <w:r w:rsidRPr="001379F2">
        <w:rPr>
          <w:rFonts w:cstheme="minorHAnsi"/>
          <w:sz w:val="16"/>
          <w:szCs w:val="16"/>
          <w:lang w:eastAsia="nl-NL"/>
        </w:rPr>
        <w:t>geeft aan wat de openingstijden zijn</w:t>
      </w:r>
      <w:r w:rsidR="00711A59" w:rsidRPr="001379F2">
        <w:rPr>
          <w:rFonts w:cstheme="minorHAnsi"/>
          <w:sz w:val="16"/>
          <w:szCs w:val="16"/>
          <w:lang w:eastAsia="nl-NL"/>
        </w:rPr>
        <w:t xml:space="preserve">. </w:t>
      </w:r>
      <w:r w:rsidRPr="001379F2">
        <w:rPr>
          <w:rFonts w:cstheme="minorHAnsi"/>
          <w:sz w:val="16"/>
          <w:szCs w:val="16"/>
          <w:lang w:eastAsia="nl-NL"/>
        </w:rPr>
        <w:t xml:space="preserve">Het kan zijn dat er in omstandigheden afwijkende openingstijden gelden. Bijvoorbeeld in geval van calamiteiten of feestdagen. </w:t>
      </w:r>
    </w:p>
    <w:p w14:paraId="42559CDB" w14:textId="11F8AB4C"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b. We willen onze </w:t>
      </w:r>
      <w:r w:rsidR="00711A59" w:rsidRPr="001379F2">
        <w:rPr>
          <w:rFonts w:cstheme="minorHAnsi"/>
          <w:sz w:val="16"/>
          <w:szCs w:val="16"/>
          <w:lang w:eastAsia="nl-NL"/>
        </w:rPr>
        <w:t>locatie</w:t>
      </w:r>
      <w:r w:rsidRPr="001379F2">
        <w:rPr>
          <w:rFonts w:cstheme="minorHAnsi"/>
          <w:sz w:val="16"/>
          <w:szCs w:val="16"/>
          <w:lang w:eastAsia="nl-NL"/>
        </w:rPr>
        <w:t xml:space="preserve"> goed onderhouden en soms kunnen we een tijdelijke of gedeeltelijke sluiting dan ook niet vermijden. In dat geval heb je geen recht op restitutie van lidmaatschapsgeld. </w:t>
      </w:r>
    </w:p>
    <w:p w14:paraId="5BF8895A" w14:textId="77777777" w:rsidR="00110A42" w:rsidRPr="001379F2" w:rsidRDefault="00110A42" w:rsidP="00D22658">
      <w:pPr>
        <w:rPr>
          <w:rFonts w:cstheme="minorHAnsi"/>
          <w:sz w:val="16"/>
          <w:szCs w:val="16"/>
          <w:u w:val="single"/>
          <w:lang w:eastAsia="nl-NL"/>
        </w:rPr>
      </w:pPr>
    </w:p>
    <w:p w14:paraId="696F5FA3" w14:textId="313867F2"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8: WIJZIGING GROEPSLESSEN</w:t>
      </w:r>
    </w:p>
    <w:p w14:paraId="70B4E77F" w14:textId="6AFA60DB" w:rsidR="00D22658" w:rsidRPr="001379F2" w:rsidRDefault="00D22658" w:rsidP="00D22658">
      <w:pPr>
        <w:rPr>
          <w:rFonts w:cstheme="minorHAnsi"/>
          <w:sz w:val="16"/>
          <w:szCs w:val="16"/>
          <w:lang w:eastAsia="nl-NL"/>
        </w:rPr>
      </w:pPr>
      <w:r w:rsidRPr="001379F2">
        <w:rPr>
          <w:rFonts w:cstheme="minorHAnsi"/>
          <w:sz w:val="16"/>
          <w:szCs w:val="16"/>
          <w:lang w:eastAsia="nl-NL"/>
        </w:rPr>
        <w:t>a. Wij willen het aanbod van onze lessen altijd up-to-date houden. Dat betekent dat wij de (inhoud van de) lessen, de soort lessen en het lesrooster regelmatig aanpassen. Deze aanpassingen of annuleringen geven geen recht op (gedeeltelijke) teruggave van het lidmaatschapsgeld.</w:t>
      </w:r>
    </w:p>
    <w:p w14:paraId="6721F9EE" w14:textId="77777777" w:rsidR="00D22658" w:rsidRPr="001379F2" w:rsidRDefault="00D22658" w:rsidP="00D22658">
      <w:pPr>
        <w:rPr>
          <w:rFonts w:cstheme="minorHAnsi"/>
          <w:sz w:val="16"/>
          <w:szCs w:val="16"/>
          <w:lang w:eastAsia="nl-NL"/>
        </w:rPr>
      </w:pPr>
      <w:r w:rsidRPr="001379F2">
        <w:rPr>
          <w:rFonts w:cstheme="minorHAnsi"/>
          <w:sz w:val="16"/>
          <w:szCs w:val="16"/>
          <w:lang w:eastAsia="nl-NL"/>
        </w:rPr>
        <w:t> </w:t>
      </w:r>
    </w:p>
    <w:p w14:paraId="1D7E16F9" w14:textId="2DC695C2"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9: VERHUIZING</w:t>
      </w:r>
      <w:r w:rsidR="00967716" w:rsidRPr="001379F2">
        <w:rPr>
          <w:rFonts w:cstheme="minorHAnsi"/>
          <w:sz w:val="16"/>
          <w:szCs w:val="16"/>
          <w:u w:val="single"/>
          <w:lang w:eastAsia="nl-NL"/>
        </w:rPr>
        <w:t>,</w:t>
      </w:r>
      <w:r w:rsidRPr="001379F2">
        <w:rPr>
          <w:rFonts w:cstheme="minorHAnsi"/>
          <w:sz w:val="16"/>
          <w:szCs w:val="16"/>
          <w:u w:val="single"/>
          <w:lang w:eastAsia="nl-NL"/>
        </w:rPr>
        <w:t xml:space="preserve"> BLESSUR</w:t>
      </w:r>
      <w:r w:rsidR="00FB4C60" w:rsidRPr="001379F2">
        <w:rPr>
          <w:rFonts w:cstheme="minorHAnsi"/>
          <w:sz w:val="16"/>
          <w:szCs w:val="16"/>
          <w:u w:val="single"/>
          <w:lang w:eastAsia="nl-NL"/>
        </w:rPr>
        <w:t xml:space="preserve">E </w:t>
      </w:r>
      <w:r w:rsidR="00967716" w:rsidRPr="001379F2">
        <w:rPr>
          <w:rFonts w:cstheme="minorHAnsi"/>
          <w:sz w:val="16"/>
          <w:szCs w:val="16"/>
          <w:u w:val="single"/>
          <w:lang w:eastAsia="nl-NL"/>
        </w:rPr>
        <w:t>en ZWANGERSCHAP</w:t>
      </w:r>
    </w:p>
    <w:p w14:paraId="09441D6F" w14:textId="6A563663"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w:t>
      </w:r>
      <w:r w:rsidR="00514848" w:rsidRPr="001379F2">
        <w:rPr>
          <w:rFonts w:cstheme="minorHAnsi"/>
          <w:sz w:val="16"/>
          <w:szCs w:val="16"/>
          <w:lang w:eastAsia="nl-NL"/>
        </w:rPr>
        <w:t>Wanneer</w:t>
      </w:r>
      <w:r w:rsidR="009E7ACA" w:rsidRPr="001379F2">
        <w:rPr>
          <w:rFonts w:cstheme="minorHAnsi"/>
          <w:sz w:val="16"/>
          <w:szCs w:val="16"/>
          <w:lang w:eastAsia="nl-NL"/>
        </w:rPr>
        <w:t xml:space="preserve"> je</w:t>
      </w:r>
      <w:r w:rsidRPr="001379F2">
        <w:rPr>
          <w:rFonts w:cstheme="minorHAnsi"/>
          <w:sz w:val="16"/>
          <w:szCs w:val="16"/>
          <w:lang w:eastAsia="nl-NL"/>
        </w:rPr>
        <w:t xml:space="preserve"> gaat verhuizen</w:t>
      </w:r>
      <w:r w:rsidR="00D04BEF" w:rsidRPr="001379F2">
        <w:rPr>
          <w:rFonts w:cstheme="minorHAnsi"/>
          <w:sz w:val="16"/>
          <w:szCs w:val="16"/>
          <w:lang w:eastAsia="nl-NL"/>
        </w:rPr>
        <w:t xml:space="preserve"> 10 km van de stadsgrens</w:t>
      </w:r>
      <w:r w:rsidRPr="001379F2">
        <w:rPr>
          <w:rFonts w:cstheme="minorHAnsi"/>
          <w:sz w:val="16"/>
          <w:szCs w:val="16"/>
          <w:lang w:eastAsia="nl-NL"/>
        </w:rPr>
        <w:t xml:space="preserve"> geven w</w:t>
      </w:r>
      <w:r w:rsidR="003C7E0A" w:rsidRPr="001379F2">
        <w:rPr>
          <w:rFonts w:cstheme="minorHAnsi"/>
          <w:sz w:val="16"/>
          <w:szCs w:val="16"/>
          <w:lang w:eastAsia="nl-NL"/>
        </w:rPr>
        <w:t>ij</w:t>
      </w:r>
      <w:r w:rsidRPr="001379F2">
        <w:rPr>
          <w:rFonts w:cstheme="minorHAnsi"/>
          <w:sz w:val="16"/>
          <w:szCs w:val="16"/>
          <w:lang w:eastAsia="nl-NL"/>
        </w:rPr>
        <w:t xml:space="preserve"> je de mogelijkheid </w:t>
      </w:r>
      <w:r w:rsidR="003C7E0A" w:rsidRPr="001379F2">
        <w:rPr>
          <w:rFonts w:cstheme="minorHAnsi"/>
          <w:sz w:val="16"/>
          <w:szCs w:val="16"/>
          <w:lang w:eastAsia="nl-NL"/>
        </w:rPr>
        <w:t>de</w:t>
      </w:r>
      <w:r w:rsidRPr="001379F2">
        <w:rPr>
          <w:rFonts w:cstheme="minorHAnsi"/>
          <w:sz w:val="16"/>
          <w:szCs w:val="16"/>
          <w:lang w:eastAsia="nl-NL"/>
        </w:rPr>
        <w:t xml:space="preserve"> overeenkomst tussentijds te beëindigen, met inachtneming van een opzegtermijn van</w:t>
      </w:r>
      <w:r w:rsidR="0014324B" w:rsidRPr="001379F2">
        <w:rPr>
          <w:rFonts w:cstheme="minorHAnsi"/>
          <w:color w:val="FF0000"/>
          <w:sz w:val="16"/>
          <w:szCs w:val="16"/>
          <w:lang w:eastAsia="nl-NL"/>
        </w:rPr>
        <w:t xml:space="preserve"> </w:t>
      </w:r>
      <w:r w:rsidR="0014324B" w:rsidRPr="001379F2">
        <w:rPr>
          <w:rFonts w:cstheme="minorHAnsi"/>
          <w:sz w:val="16"/>
          <w:szCs w:val="16"/>
          <w:lang w:eastAsia="nl-NL"/>
        </w:rPr>
        <w:t>1 kalendermaand</w:t>
      </w:r>
      <w:r w:rsidRPr="001379F2">
        <w:rPr>
          <w:rFonts w:cstheme="minorHAnsi"/>
          <w:sz w:val="16"/>
          <w:szCs w:val="16"/>
          <w:lang w:eastAsia="nl-NL"/>
        </w:rPr>
        <w:t xml:space="preserve">, </w:t>
      </w:r>
      <w:r w:rsidR="005A0FC9" w:rsidRPr="001379F2">
        <w:rPr>
          <w:rFonts w:cstheme="minorHAnsi"/>
          <w:sz w:val="16"/>
          <w:szCs w:val="16"/>
          <w:lang w:eastAsia="nl-NL"/>
        </w:rPr>
        <w:t>i</w:t>
      </w:r>
      <w:r w:rsidRPr="001379F2">
        <w:rPr>
          <w:rFonts w:cstheme="minorHAnsi"/>
          <w:sz w:val="16"/>
          <w:szCs w:val="16"/>
          <w:lang w:eastAsia="nl-NL"/>
        </w:rPr>
        <w:t>n dat geval zullen we je vragen aan te tonen wat je nieuwe woonadres is door een kopie van de inschrijving bij je gemeente.</w:t>
      </w:r>
    </w:p>
    <w:p w14:paraId="52C23C92" w14:textId="0AD700F6" w:rsidR="00BC522D" w:rsidRPr="001379F2" w:rsidRDefault="00D22658" w:rsidP="00BC522D">
      <w:pPr>
        <w:rPr>
          <w:rFonts w:cstheme="minorHAnsi"/>
          <w:sz w:val="16"/>
          <w:szCs w:val="16"/>
          <w:lang w:eastAsia="nl-NL"/>
        </w:rPr>
      </w:pPr>
      <w:r w:rsidRPr="001379F2">
        <w:rPr>
          <w:rFonts w:cstheme="minorHAnsi"/>
          <w:sz w:val="16"/>
          <w:szCs w:val="16"/>
          <w:lang w:eastAsia="nl-NL"/>
        </w:rPr>
        <w:t>b. We hopen dat je in goede gezondheid bij ons komt sporten. Indien je om medische redenen geen gebruik kunt maken van je lidmaatschap,</w:t>
      </w:r>
      <w:r w:rsidR="00B20A29" w:rsidRPr="001379F2">
        <w:rPr>
          <w:rFonts w:cstheme="minorHAnsi"/>
          <w:sz w:val="16"/>
          <w:szCs w:val="16"/>
          <w:lang w:eastAsia="nl-NL"/>
        </w:rPr>
        <w:t xml:space="preserve"> wordt</w:t>
      </w:r>
      <w:r w:rsidRPr="001379F2">
        <w:rPr>
          <w:rFonts w:cstheme="minorHAnsi"/>
          <w:sz w:val="16"/>
          <w:szCs w:val="16"/>
          <w:lang w:eastAsia="nl-NL"/>
        </w:rPr>
        <w:t xml:space="preserve"> </w:t>
      </w:r>
      <w:r w:rsidR="003E6DFA" w:rsidRPr="001379F2">
        <w:rPr>
          <w:rFonts w:cstheme="minorHAnsi"/>
          <w:sz w:val="16"/>
          <w:szCs w:val="16"/>
          <w:lang w:eastAsia="nl-NL"/>
        </w:rPr>
        <w:t>in overleg met de directie een bevriezing van het lidmaatschap voorgesteld</w:t>
      </w:r>
      <w:r w:rsidR="00BC522D" w:rsidRPr="001379F2">
        <w:rPr>
          <w:rFonts w:cstheme="minorHAnsi"/>
          <w:sz w:val="16"/>
          <w:szCs w:val="16"/>
          <w:lang w:eastAsia="nl-NL"/>
        </w:rPr>
        <w:t>.</w:t>
      </w:r>
      <w:r w:rsidRPr="001379F2">
        <w:rPr>
          <w:rFonts w:cstheme="minorHAnsi"/>
          <w:sz w:val="16"/>
          <w:szCs w:val="16"/>
          <w:lang w:eastAsia="nl-NL"/>
        </w:rPr>
        <w:t xml:space="preserve"> </w:t>
      </w:r>
      <w:r w:rsidR="00BC522D" w:rsidRPr="001379F2">
        <w:rPr>
          <w:rFonts w:cstheme="minorHAnsi"/>
          <w:sz w:val="16"/>
          <w:szCs w:val="16"/>
          <w:lang w:eastAsia="nl-NL"/>
        </w:rPr>
        <w:t xml:space="preserve">De overeenkomst kan vervolgens voor maximaal een </w:t>
      </w:r>
      <w:r w:rsidR="0024557A" w:rsidRPr="001379F2">
        <w:rPr>
          <w:rFonts w:cstheme="minorHAnsi"/>
          <w:sz w:val="16"/>
          <w:szCs w:val="16"/>
          <w:lang w:eastAsia="nl-NL"/>
        </w:rPr>
        <w:t xml:space="preserve">half </w:t>
      </w:r>
      <w:r w:rsidR="00BC522D" w:rsidRPr="001379F2">
        <w:rPr>
          <w:rFonts w:cstheme="minorHAnsi"/>
          <w:sz w:val="16"/>
          <w:szCs w:val="16"/>
          <w:lang w:eastAsia="nl-NL"/>
        </w:rPr>
        <w:t>jaar worden stilgelegd en dat alleen op grond van een medische verklaring door een erkende</w:t>
      </w:r>
      <w:r w:rsidR="001A5D05" w:rsidRPr="001379F2">
        <w:rPr>
          <w:rFonts w:cstheme="minorHAnsi"/>
          <w:sz w:val="16"/>
          <w:szCs w:val="16"/>
          <w:lang w:eastAsia="nl-NL"/>
        </w:rPr>
        <w:t xml:space="preserve"> </w:t>
      </w:r>
      <w:r w:rsidR="0058352E" w:rsidRPr="001379F2">
        <w:rPr>
          <w:rFonts w:cstheme="minorHAnsi"/>
          <w:sz w:val="16"/>
          <w:szCs w:val="16"/>
          <w:lang w:eastAsia="nl-NL"/>
        </w:rPr>
        <w:t xml:space="preserve">bevoegde </w:t>
      </w:r>
      <w:r w:rsidR="001A5D05" w:rsidRPr="001379F2">
        <w:rPr>
          <w:rFonts w:cstheme="minorHAnsi"/>
          <w:sz w:val="16"/>
          <w:szCs w:val="16"/>
          <w:lang w:eastAsia="nl-NL"/>
        </w:rPr>
        <w:t>of Gelderblom Sportfysiotherap</w:t>
      </w:r>
      <w:r w:rsidR="00F42653" w:rsidRPr="001379F2">
        <w:rPr>
          <w:rFonts w:cstheme="minorHAnsi"/>
          <w:sz w:val="16"/>
          <w:szCs w:val="16"/>
          <w:lang w:eastAsia="nl-NL"/>
        </w:rPr>
        <w:t>eut</w:t>
      </w:r>
      <w:r w:rsidR="001A5D05" w:rsidRPr="001379F2">
        <w:rPr>
          <w:rFonts w:cstheme="minorHAnsi"/>
          <w:sz w:val="16"/>
          <w:szCs w:val="16"/>
          <w:lang w:eastAsia="nl-NL"/>
        </w:rPr>
        <w:t>.</w:t>
      </w:r>
      <w:r w:rsidR="0076331D" w:rsidRPr="001379F2">
        <w:rPr>
          <w:rFonts w:cstheme="minorHAnsi"/>
          <w:sz w:val="16"/>
          <w:szCs w:val="16"/>
          <w:lang w:eastAsia="nl-NL"/>
        </w:rPr>
        <w:t xml:space="preserve"> </w:t>
      </w:r>
    </w:p>
    <w:p w14:paraId="027F09EC" w14:textId="77777777" w:rsidR="002348A9" w:rsidRPr="001379F2" w:rsidRDefault="002348A9" w:rsidP="00EA77D2">
      <w:pPr>
        <w:pStyle w:val="Lijstalinea"/>
        <w:spacing w:after="200" w:line="276" w:lineRule="auto"/>
        <w:rPr>
          <w:rFonts w:cstheme="minorHAnsi"/>
          <w:sz w:val="16"/>
          <w:szCs w:val="16"/>
        </w:rPr>
      </w:pPr>
      <w:r w:rsidRPr="001379F2">
        <w:rPr>
          <w:rFonts w:cstheme="minorHAnsi"/>
          <w:sz w:val="16"/>
          <w:szCs w:val="16"/>
        </w:rPr>
        <w:t>PROCEDURE</w:t>
      </w:r>
    </w:p>
    <w:p w14:paraId="5EAC4B1F" w14:textId="52DA13D0" w:rsidR="002348A9" w:rsidRPr="001379F2" w:rsidRDefault="00984C99" w:rsidP="00EA77D2">
      <w:pPr>
        <w:pStyle w:val="Lijstalinea"/>
        <w:numPr>
          <w:ilvl w:val="0"/>
          <w:numId w:val="18"/>
        </w:numPr>
        <w:spacing w:after="200" w:line="276" w:lineRule="auto"/>
        <w:rPr>
          <w:rFonts w:cstheme="minorHAnsi"/>
          <w:sz w:val="16"/>
          <w:szCs w:val="16"/>
        </w:rPr>
      </w:pPr>
      <w:r w:rsidRPr="001379F2">
        <w:rPr>
          <w:rFonts w:cstheme="minorHAnsi"/>
          <w:sz w:val="16"/>
          <w:szCs w:val="16"/>
        </w:rPr>
        <w:t>Je</w:t>
      </w:r>
      <w:r w:rsidR="002348A9" w:rsidRPr="001379F2">
        <w:rPr>
          <w:rFonts w:cstheme="minorHAnsi"/>
          <w:sz w:val="16"/>
          <w:szCs w:val="16"/>
        </w:rPr>
        <w:t xml:space="preserve"> dient een schriftelijk verzoek in </w:t>
      </w:r>
      <w:r w:rsidR="00616058" w:rsidRPr="001379F2">
        <w:rPr>
          <w:rFonts w:cstheme="minorHAnsi"/>
          <w:sz w:val="16"/>
          <w:szCs w:val="16"/>
        </w:rPr>
        <w:t>(bevriezing aanv</w:t>
      </w:r>
      <w:r w:rsidR="00135335" w:rsidRPr="001379F2">
        <w:rPr>
          <w:rFonts w:cstheme="minorHAnsi"/>
          <w:sz w:val="16"/>
          <w:szCs w:val="16"/>
        </w:rPr>
        <w:t>r</w:t>
      </w:r>
      <w:r w:rsidR="00616058" w:rsidRPr="001379F2">
        <w:rPr>
          <w:rFonts w:cstheme="minorHAnsi"/>
          <w:sz w:val="16"/>
          <w:szCs w:val="16"/>
        </w:rPr>
        <w:t xml:space="preserve">aagformulier) </w:t>
      </w:r>
      <w:r w:rsidR="002348A9" w:rsidRPr="001379F2">
        <w:rPr>
          <w:rFonts w:cstheme="minorHAnsi"/>
          <w:sz w:val="16"/>
          <w:szCs w:val="16"/>
        </w:rPr>
        <w:t>bij de balie.</w:t>
      </w:r>
    </w:p>
    <w:p w14:paraId="12CABA6F" w14:textId="5C0BD9EA" w:rsidR="002348A9" w:rsidRPr="001379F2" w:rsidRDefault="002348A9" w:rsidP="00EA77D2">
      <w:pPr>
        <w:pStyle w:val="Lijstalinea"/>
        <w:numPr>
          <w:ilvl w:val="0"/>
          <w:numId w:val="18"/>
        </w:numPr>
        <w:spacing w:after="200" w:line="276" w:lineRule="auto"/>
        <w:rPr>
          <w:rFonts w:cstheme="minorHAnsi"/>
          <w:sz w:val="16"/>
          <w:szCs w:val="16"/>
        </w:rPr>
      </w:pPr>
      <w:r w:rsidRPr="001379F2">
        <w:rPr>
          <w:rFonts w:cstheme="minorHAnsi"/>
          <w:sz w:val="16"/>
          <w:szCs w:val="16"/>
        </w:rPr>
        <w:t>Het verzoek moet minimaal 14 dagen vóór de gewenste ingangsdatum worden ingediend.</w:t>
      </w:r>
    </w:p>
    <w:p w14:paraId="04BB34F2" w14:textId="06D64ACD" w:rsidR="002348A9" w:rsidRPr="001379F2" w:rsidRDefault="002348A9" w:rsidP="00EA77D2">
      <w:pPr>
        <w:pStyle w:val="Lijstalinea"/>
        <w:numPr>
          <w:ilvl w:val="0"/>
          <w:numId w:val="18"/>
        </w:numPr>
        <w:spacing w:after="200" w:line="276" w:lineRule="auto"/>
        <w:rPr>
          <w:rFonts w:asciiTheme="majorHAnsi" w:hAnsiTheme="majorHAnsi" w:cstheme="majorHAnsi"/>
          <w:sz w:val="20"/>
          <w:szCs w:val="20"/>
        </w:rPr>
      </w:pPr>
      <w:r w:rsidRPr="001379F2">
        <w:rPr>
          <w:rFonts w:cstheme="minorHAnsi"/>
          <w:sz w:val="16"/>
          <w:szCs w:val="16"/>
        </w:rPr>
        <w:lastRenderedPageBreak/>
        <w:t>Tijdens de bevriezingsperiode heeft de abonnee geen toegang tot de sportfaciliteiten.</w:t>
      </w:r>
    </w:p>
    <w:p w14:paraId="1A262C04" w14:textId="45735D16" w:rsidR="00071B2A" w:rsidRPr="001379F2" w:rsidRDefault="00071B2A" w:rsidP="00EA77D2">
      <w:pPr>
        <w:pStyle w:val="Lijstalinea"/>
        <w:numPr>
          <w:ilvl w:val="0"/>
          <w:numId w:val="18"/>
        </w:numPr>
        <w:spacing w:after="200" w:line="276" w:lineRule="auto"/>
        <w:rPr>
          <w:rFonts w:asciiTheme="majorHAnsi" w:hAnsiTheme="majorHAnsi" w:cstheme="majorHAnsi"/>
          <w:sz w:val="20"/>
          <w:szCs w:val="20"/>
        </w:rPr>
      </w:pPr>
      <w:r w:rsidRPr="001379F2">
        <w:rPr>
          <w:rFonts w:cstheme="minorHAnsi"/>
          <w:sz w:val="16"/>
          <w:szCs w:val="16"/>
        </w:rPr>
        <w:t>Na afloop van de bevriezingsperiode wordt het abonnement automatisch opnieuw geactiveerd</w:t>
      </w:r>
      <w:r w:rsidRPr="001379F2">
        <w:rPr>
          <w:rFonts w:asciiTheme="majorHAnsi" w:hAnsiTheme="majorHAnsi" w:cstheme="majorHAnsi"/>
          <w:sz w:val="20"/>
          <w:szCs w:val="20"/>
        </w:rPr>
        <w:t>.</w:t>
      </w:r>
    </w:p>
    <w:p w14:paraId="72A700AF" w14:textId="77777777" w:rsidR="002348A9" w:rsidRPr="001379F2" w:rsidRDefault="002348A9" w:rsidP="00BC522D">
      <w:pPr>
        <w:rPr>
          <w:rFonts w:cstheme="minorHAnsi"/>
          <w:sz w:val="16"/>
          <w:szCs w:val="16"/>
          <w:lang w:eastAsia="nl-NL"/>
        </w:rPr>
      </w:pPr>
    </w:p>
    <w:p w14:paraId="087D472E" w14:textId="6DE629D3" w:rsidR="00967716" w:rsidRPr="001379F2" w:rsidRDefault="00967716" w:rsidP="00D22658">
      <w:pPr>
        <w:rPr>
          <w:rFonts w:cstheme="minorHAnsi"/>
          <w:sz w:val="16"/>
          <w:szCs w:val="16"/>
          <w:lang w:eastAsia="nl-NL"/>
        </w:rPr>
      </w:pPr>
      <w:r w:rsidRPr="001379F2">
        <w:rPr>
          <w:rFonts w:cstheme="minorHAnsi"/>
          <w:sz w:val="16"/>
          <w:szCs w:val="16"/>
          <w:lang w:eastAsia="nl-NL"/>
        </w:rPr>
        <w:t>c. Bij zwangerschap houden wij een bevriezing van 6 weken voor de uitgerekende datum en 10 weken na de geboorte aan. D</w:t>
      </w:r>
      <w:r w:rsidR="00513390" w:rsidRPr="001379F2">
        <w:rPr>
          <w:rFonts w:cstheme="minorHAnsi"/>
          <w:sz w:val="16"/>
          <w:szCs w:val="16"/>
          <w:lang w:eastAsia="nl-NL"/>
        </w:rPr>
        <w:t>eze bevriezing</w:t>
      </w:r>
      <w:r w:rsidRPr="001379F2">
        <w:rPr>
          <w:rFonts w:cstheme="minorHAnsi"/>
          <w:sz w:val="16"/>
          <w:szCs w:val="16"/>
          <w:lang w:eastAsia="nl-NL"/>
        </w:rPr>
        <w:t xml:space="preserve"> dient aangevraagd te worden </w:t>
      </w:r>
      <w:r w:rsidR="00513390" w:rsidRPr="001379F2">
        <w:rPr>
          <w:rFonts w:cstheme="minorHAnsi"/>
          <w:sz w:val="16"/>
          <w:szCs w:val="16"/>
          <w:lang w:eastAsia="nl-NL"/>
        </w:rPr>
        <w:t>bij</w:t>
      </w:r>
      <w:r w:rsidRPr="001379F2">
        <w:rPr>
          <w:rFonts w:cstheme="minorHAnsi"/>
          <w:sz w:val="16"/>
          <w:szCs w:val="16"/>
          <w:lang w:eastAsia="nl-NL"/>
        </w:rPr>
        <w:t xml:space="preserve"> de balie</w:t>
      </w:r>
      <w:r w:rsidR="0016592F" w:rsidRPr="001379F2">
        <w:rPr>
          <w:rFonts w:cstheme="minorHAnsi"/>
          <w:sz w:val="16"/>
          <w:szCs w:val="16"/>
          <w:lang w:eastAsia="nl-NL"/>
        </w:rPr>
        <w:t xml:space="preserve"> of d.m.v</w:t>
      </w:r>
      <w:r w:rsidR="00E83892" w:rsidRPr="001379F2">
        <w:rPr>
          <w:rFonts w:cstheme="minorHAnsi"/>
          <w:sz w:val="16"/>
          <w:szCs w:val="16"/>
          <w:lang w:eastAsia="nl-NL"/>
        </w:rPr>
        <w:t>.</w:t>
      </w:r>
      <w:r w:rsidR="0016592F" w:rsidRPr="001379F2">
        <w:rPr>
          <w:rFonts w:cstheme="minorHAnsi"/>
          <w:sz w:val="16"/>
          <w:szCs w:val="16"/>
          <w:lang w:eastAsia="nl-NL"/>
        </w:rPr>
        <w:t xml:space="preserve"> een mail naar </w:t>
      </w:r>
      <w:r w:rsidR="00A045F8" w:rsidRPr="001379F2">
        <w:rPr>
          <w:rFonts w:cstheme="minorHAnsi"/>
          <w:sz w:val="16"/>
          <w:szCs w:val="16"/>
          <w:lang w:eastAsia="nl-NL"/>
        </w:rPr>
        <w:t>Financien@gelderblom.nu</w:t>
      </w:r>
      <w:r w:rsidRPr="001379F2">
        <w:rPr>
          <w:rFonts w:cstheme="minorHAnsi"/>
          <w:sz w:val="16"/>
          <w:szCs w:val="16"/>
          <w:lang w:eastAsia="nl-NL"/>
        </w:rPr>
        <w:t>.</w:t>
      </w:r>
      <w:r w:rsidR="009058E9" w:rsidRPr="001379F2">
        <w:rPr>
          <w:rFonts w:cstheme="minorHAnsi"/>
          <w:sz w:val="16"/>
          <w:szCs w:val="16"/>
          <w:lang w:eastAsia="nl-NL"/>
        </w:rPr>
        <w:t xml:space="preserve"> </w:t>
      </w:r>
      <w:r w:rsidR="00F42653" w:rsidRPr="001379F2">
        <w:rPr>
          <w:rFonts w:cstheme="minorHAnsi"/>
          <w:sz w:val="16"/>
          <w:szCs w:val="16"/>
          <w:lang w:eastAsia="nl-NL"/>
        </w:rPr>
        <w:t>Wij vragen</w:t>
      </w:r>
      <w:r w:rsidR="009058E9" w:rsidRPr="001379F2">
        <w:rPr>
          <w:rFonts w:cstheme="minorHAnsi"/>
          <w:sz w:val="16"/>
          <w:szCs w:val="16"/>
          <w:lang w:eastAsia="nl-NL"/>
        </w:rPr>
        <w:t xml:space="preserve"> </w:t>
      </w:r>
      <w:r w:rsidR="00F42653" w:rsidRPr="001379F2">
        <w:rPr>
          <w:rFonts w:cstheme="minorHAnsi"/>
          <w:sz w:val="16"/>
          <w:szCs w:val="16"/>
          <w:lang w:eastAsia="nl-NL"/>
        </w:rPr>
        <w:t xml:space="preserve">je </w:t>
      </w:r>
      <w:r w:rsidR="009058E9" w:rsidRPr="001379F2">
        <w:rPr>
          <w:rFonts w:cstheme="minorHAnsi"/>
          <w:sz w:val="16"/>
          <w:szCs w:val="16"/>
          <w:lang w:eastAsia="nl-NL"/>
        </w:rPr>
        <w:t xml:space="preserve">een kopie </w:t>
      </w:r>
      <w:r w:rsidR="00627380" w:rsidRPr="001379F2">
        <w:rPr>
          <w:rFonts w:cstheme="minorHAnsi"/>
          <w:sz w:val="16"/>
          <w:szCs w:val="16"/>
          <w:lang w:eastAsia="nl-NL"/>
        </w:rPr>
        <w:t>van de geboorte kaart te overleggen</w:t>
      </w:r>
      <w:r w:rsidR="00985E23" w:rsidRPr="001379F2">
        <w:rPr>
          <w:rFonts w:cstheme="minorHAnsi"/>
          <w:sz w:val="16"/>
          <w:szCs w:val="16"/>
          <w:lang w:eastAsia="nl-NL"/>
        </w:rPr>
        <w:t>.</w:t>
      </w:r>
    </w:p>
    <w:p w14:paraId="70EBAD36" w14:textId="713B3C18" w:rsidR="00E57812" w:rsidRPr="001379F2" w:rsidRDefault="00967716" w:rsidP="00D22658">
      <w:pPr>
        <w:rPr>
          <w:rFonts w:cstheme="minorHAnsi"/>
          <w:sz w:val="16"/>
          <w:szCs w:val="16"/>
          <w:lang w:eastAsia="nl-NL"/>
        </w:rPr>
      </w:pPr>
      <w:r w:rsidRPr="001379F2">
        <w:rPr>
          <w:rFonts w:cstheme="minorHAnsi"/>
          <w:sz w:val="16"/>
          <w:szCs w:val="16"/>
          <w:lang w:eastAsia="nl-NL"/>
        </w:rPr>
        <w:t>d</w:t>
      </w:r>
      <w:r w:rsidR="00D22658" w:rsidRPr="001379F2">
        <w:rPr>
          <w:rFonts w:cstheme="minorHAnsi"/>
          <w:sz w:val="16"/>
          <w:szCs w:val="16"/>
          <w:lang w:eastAsia="nl-NL"/>
        </w:rPr>
        <w:t>. Opschorting van je lidmaatschap om welke reden dan ook is niet mogelijk.</w:t>
      </w:r>
    </w:p>
    <w:p w14:paraId="0BFDE55A" w14:textId="77777777" w:rsidR="00967716" w:rsidRPr="001379F2" w:rsidRDefault="00967716" w:rsidP="00D22658">
      <w:pPr>
        <w:rPr>
          <w:rFonts w:cstheme="minorHAnsi"/>
          <w:sz w:val="16"/>
          <w:szCs w:val="16"/>
          <w:u w:val="single"/>
          <w:lang w:eastAsia="nl-NL"/>
        </w:rPr>
      </w:pPr>
    </w:p>
    <w:p w14:paraId="2B95CC3E" w14:textId="2C33A644"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10: BEËINDIGEN LIDMAATSCHAP</w:t>
      </w:r>
    </w:p>
    <w:p w14:paraId="2CC92DEE" w14:textId="3F038F59"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Indien je een overeenkomst bent aangegaan, kun je deze uiterlijk </w:t>
      </w:r>
      <w:r w:rsidR="00711A59" w:rsidRPr="001379F2">
        <w:rPr>
          <w:rFonts w:cstheme="minorHAnsi"/>
          <w:sz w:val="16"/>
          <w:szCs w:val="16"/>
          <w:lang w:eastAsia="nl-NL"/>
        </w:rPr>
        <w:t xml:space="preserve">1 maand </w:t>
      </w:r>
      <w:r w:rsidRPr="001379F2">
        <w:rPr>
          <w:rFonts w:cstheme="minorHAnsi"/>
          <w:sz w:val="16"/>
          <w:szCs w:val="16"/>
          <w:lang w:eastAsia="nl-NL"/>
        </w:rPr>
        <w:t xml:space="preserve">voor het einde van de looptijd opzeggen. Indien je dat niet doet wordt de overeenkomst verlengd voor onbepaalde tijd en is vervolgens op ieder moment opzegbaar met inachtneming van een opzegtermijn van </w:t>
      </w:r>
      <w:r w:rsidR="00711A59" w:rsidRPr="001379F2">
        <w:rPr>
          <w:rFonts w:cstheme="minorHAnsi"/>
          <w:sz w:val="16"/>
          <w:szCs w:val="16"/>
          <w:lang w:eastAsia="nl-NL"/>
        </w:rPr>
        <w:t xml:space="preserve">1 </w:t>
      </w:r>
      <w:r w:rsidR="0014324B" w:rsidRPr="001379F2">
        <w:rPr>
          <w:rFonts w:cstheme="minorHAnsi"/>
          <w:sz w:val="16"/>
          <w:szCs w:val="16"/>
          <w:lang w:eastAsia="nl-NL"/>
        </w:rPr>
        <w:t>kalender</w:t>
      </w:r>
      <w:r w:rsidR="00711A59" w:rsidRPr="001379F2">
        <w:rPr>
          <w:rFonts w:cstheme="minorHAnsi"/>
          <w:sz w:val="16"/>
          <w:szCs w:val="16"/>
          <w:lang w:eastAsia="nl-NL"/>
        </w:rPr>
        <w:t>maand</w:t>
      </w:r>
      <w:r w:rsidRPr="001379F2">
        <w:rPr>
          <w:rFonts w:cstheme="minorHAnsi"/>
          <w:sz w:val="16"/>
          <w:szCs w:val="16"/>
          <w:lang w:eastAsia="nl-NL"/>
        </w:rPr>
        <w:t>.</w:t>
      </w:r>
    </w:p>
    <w:p w14:paraId="3CF3E146" w14:textId="6C50E214"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b. Indien je een overeenkomst bent aangegaan welke flexibel opzegbaar is, dan kun je deze op ieder moment opzeggen met inachtneming van een opzegtermijn van </w:t>
      </w:r>
      <w:r w:rsidR="00711A59" w:rsidRPr="001379F2">
        <w:rPr>
          <w:rFonts w:cstheme="minorHAnsi"/>
          <w:sz w:val="16"/>
          <w:szCs w:val="16"/>
          <w:lang w:eastAsia="nl-NL"/>
        </w:rPr>
        <w:t xml:space="preserve">1 </w:t>
      </w:r>
      <w:r w:rsidR="0014324B" w:rsidRPr="001379F2">
        <w:rPr>
          <w:rFonts w:cstheme="minorHAnsi"/>
          <w:sz w:val="16"/>
          <w:szCs w:val="16"/>
          <w:lang w:eastAsia="nl-NL"/>
        </w:rPr>
        <w:t>kalender</w:t>
      </w:r>
      <w:r w:rsidR="00711A59" w:rsidRPr="001379F2">
        <w:rPr>
          <w:rFonts w:cstheme="minorHAnsi"/>
          <w:sz w:val="16"/>
          <w:szCs w:val="16"/>
          <w:lang w:eastAsia="nl-NL"/>
        </w:rPr>
        <w:t>maand</w:t>
      </w:r>
      <w:r w:rsidRPr="001379F2">
        <w:rPr>
          <w:rFonts w:cstheme="minorHAnsi"/>
          <w:sz w:val="16"/>
          <w:szCs w:val="16"/>
          <w:lang w:eastAsia="nl-NL"/>
        </w:rPr>
        <w:t>.</w:t>
      </w:r>
    </w:p>
    <w:p w14:paraId="7315FDCA" w14:textId="16152007"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c. Je kunt je overeenkomst opzeggen </w:t>
      </w:r>
      <w:r w:rsidR="00C052AE" w:rsidRPr="001379F2">
        <w:rPr>
          <w:rFonts w:cstheme="minorHAnsi"/>
          <w:sz w:val="16"/>
          <w:szCs w:val="16"/>
          <w:lang w:eastAsia="nl-NL"/>
        </w:rPr>
        <w:t>aan de balie</w:t>
      </w:r>
      <w:r w:rsidR="00320860" w:rsidRPr="001379F2">
        <w:rPr>
          <w:rFonts w:cstheme="minorHAnsi"/>
          <w:sz w:val="16"/>
          <w:szCs w:val="16"/>
          <w:lang w:eastAsia="nl-NL"/>
        </w:rPr>
        <w:t>,</w:t>
      </w:r>
      <w:r w:rsidR="000E6C04" w:rsidRPr="001379F2">
        <w:rPr>
          <w:rFonts w:cstheme="minorHAnsi"/>
          <w:sz w:val="16"/>
          <w:szCs w:val="16"/>
          <w:lang w:eastAsia="nl-NL"/>
        </w:rPr>
        <w:t xml:space="preserve"> </w:t>
      </w:r>
      <w:r w:rsidR="00320860" w:rsidRPr="001379F2">
        <w:rPr>
          <w:rFonts w:cstheme="minorHAnsi"/>
          <w:sz w:val="16"/>
          <w:szCs w:val="16"/>
          <w:lang w:eastAsia="nl-NL"/>
        </w:rPr>
        <w:t>d</w:t>
      </w:r>
      <w:r w:rsidR="008820F5" w:rsidRPr="001379F2">
        <w:rPr>
          <w:rFonts w:cstheme="minorHAnsi"/>
          <w:sz w:val="16"/>
          <w:szCs w:val="16"/>
          <w:lang w:eastAsia="nl-NL"/>
        </w:rPr>
        <w:t>.</w:t>
      </w:r>
      <w:r w:rsidR="00320860" w:rsidRPr="001379F2">
        <w:rPr>
          <w:rFonts w:cstheme="minorHAnsi"/>
          <w:sz w:val="16"/>
          <w:szCs w:val="16"/>
          <w:lang w:eastAsia="nl-NL"/>
        </w:rPr>
        <w:t>m</w:t>
      </w:r>
      <w:r w:rsidR="008820F5" w:rsidRPr="001379F2">
        <w:rPr>
          <w:rFonts w:cstheme="minorHAnsi"/>
          <w:sz w:val="16"/>
          <w:szCs w:val="16"/>
          <w:lang w:eastAsia="nl-NL"/>
        </w:rPr>
        <w:t>.</w:t>
      </w:r>
      <w:r w:rsidR="000E6C04" w:rsidRPr="001379F2">
        <w:rPr>
          <w:rFonts w:cstheme="minorHAnsi"/>
          <w:sz w:val="16"/>
          <w:szCs w:val="16"/>
          <w:lang w:eastAsia="nl-NL"/>
        </w:rPr>
        <w:t>v</w:t>
      </w:r>
      <w:r w:rsidR="008820F5" w:rsidRPr="001379F2">
        <w:rPr>
          <w:rFonts w:cstheme="minorHAnsi"/>
          <w:sz w:val="16"/>
          <w:szCs w:val="16"/>
          <w:lang w:eastAsia="nl-NL"/>
        </w:rPr>
        <w:t xml:space="preserve">. </w:t>
      </w:r>
      <w:r w:rsidR="000E6C04" w:rsidRPr="001379F2">
        <w:rPr>
          <w:rFonts w:cstheme="minorHAnsi"/>
          <w:sz w:val="16"/>
          <w:szCs w:val="16"/>
          <w:lang w:eastAsia="nl-NL"/>
        </w:rPr>
        <w:t>het opzegformulier</w:t>
      </w:r>
      <w:r w:rsidR="00C052AE" w:rsidRPr="001379F2">
        <w:rPr>
          <w:rFonts w:cstheme="minorHAnsi"/>
          <w:sz w:val="16"/>
          <w:szCs w:val="16"/>
          <w:lang w:eastAsia="nl-NL"/>
        </w:rPr>
        <w:t>.</w:t>
      </w:r>
      <w:r w:rsidR="0014324B" w:rsidRPr="001379F2">
        <w:rPr>
          <w:rFonts w:cstheme="minorHAnsi"/>
          <w:sz w:val="16"/>
          <w:szCs w:val="16"/>
          <w:lang w:eastAsia="nl-NL"/>
        </w:rPr>
        <w:t xml:space="preserve"> Niet per post, email of telefonisch.</w:t>
      </w:r>
    </w:p>
    <w:p w14:paraId="139F76CA" w14:textId="1CCFB234" w:rsidR="006E141E" w:rsidRPr="001379F2" w:rsidRDefault="006E141E" w:rsidP="006E141E">
      <w:pPr>
        <w:rPr>
          <w:rFonts w:cstheme="minorHAnsi"/>
          <w:sz w:val="16"/>
          <w:szCs w:val="16"/>
          <w:lang w:eastAsia="nl-NL"/>
        </w:rPr>
      </w:pPr>
      <w:r w:rsidRPr="001379F2">
        <w:rPr>
          <w:rFonts w:cstheme="minorHAnsi"/>
          <w:sz w:val="16"/>
          <w:szCs w:val="16"/>
          <w:lang w:eastAsia="nl-NL"/>
        </w:rPr>
        <w:t>d. Opzegging ontslaat je niet van jouw betalingsverplichting voor al</w:t>
      </w:r>
      <w:r w:rsidR="008904FB" w:rsidRPr="001379F2">
        <w:rPr>
          <w:rFonts w:cstheme="minorHAnsi"/>
          <w:sz w:val="16"/>
          <w:szCs w:val="16"/>
          <w:lang w:eastAsia="nl-NL"/>
        </w:rPr>
        <w:t>le</w:t>
      </w:r>
      <w:r w:rsidRPr="001379F2">
        <w:rPr>
          <w:rFonts w:cstheme="minorHAnsi"/>
          <w:sz w:val="16"/>
          <w:szCs w:val="16"/>
          <w:lang w:eastAsia="nl-NL"/>
        </w:rPr>
        <w:t xml:space="preserve"> verschuldigde en opeisbare bedragen.</w:t>
      </w:r>
    </w:p>
    <w:p w14:paraId="3D185100" w14:textId="5F21A30B" w:rsidR="00D22658" w:rsidRPr="001379F2" w:rsidRDefault="006E141E" w:rsidP="00D22658">
      <w:pPr>
        <w:rPr>
          <w:rFonts w:cstheme="minorHAnsi"/>
          <w:sz w:val="16"/>
          <w:szCs w:val="16"/>
          <w:lang w:eastAsia="nl-NL"/>
        </w:rPr>
      </w:pPr>
      <w:r w:rsidRPr="001379F2">
        <w:rPr>
          <w:rFonts w:cstheme="minorHAnsi"/>
          <w:sz w:val="16"/>
          <w:szCs w:val="16"/>
          <w:lang w:eastAsia="nl-NL"/>
        </w:rPr>
        <w:t>e</w:t>
      </w:r>
      <w:r w:rsidR="00D22658" w:rsidRPr="001379F2">
        <w:rPr>
          <w:rFonts w:cstheme="minorHAnsi"/>
          <w:sz w:val="16"/>
          <w:szCs w:val="16"/>
          <w:lang w:eastAsia="nl-NL"/>
        </w:rPr>
        <w:t xml:space="preserve">. Wij streven ernaar </w:t>
      </w:r>
      <w:r w:rsidR="00C052AE" w:rsidRPr="001379F2">
        <w:rPr>
          <w:rFonts w:cstheme="minorHAnsi"/>
          <w:sz w:val="16"/>
          <w:szCs w:val="16"/>
          <w:lang w:eastAsia="nl-NL"/>
        </w:rPr>
        <w:t xml:space="preserve">op onze locatie </w:t>
      </w:r>
      <w:r w:rsidR="00D22658" w:rsidRPr="001379F2">
        <w:rPr>
          <w:rFonts w:cstheme="minorHAnsi"/>
          <w:sz w:val="16"/>
          <w:szCs w:val="16"/>
          <w:lang w:eastAsia="nl-NL"/>
        </w:rPr>
        <w:t xml:space="preserve">een omgeving te creëren waarin iedereen elkaar respecteert en de regels worden nageleefd. Indien je je niet houdt aan de afspraken van de overeenkomst, of indien je je niet houdt aan de huisregels of onaanvaardbaar gedrag vertoont, dan kan </w:t>
      </w:r>
      <w:r w:rsidR="00711A59" w:rsidRPr="001379F2">
        <w:rPr>
          <w:rFonts w:cstheme="minorHAnsi"/>
          <w:sz w:val="16"/>
          <w:szCs w:val="16"/>
          <w:lang w:eastAsia="nl-NL"/>
        </w:rPr>
        <w:t>Gelderblom Performance Centre</w:t>
      </w:r>
      <w:r w:rsidR="00D22658" w:rsidRPr="001379F2">
        <w:rPr>
          <w:rFonts w:cstheme="minorHAnsi"/>
          <w:sz w:val="16"/>
          <w:szCs w:val="16"/>
          <w:lang w:eastAsia="nl-NL"/>
        </w:rPr>
        <w:t xml:space="preserve"> je de toegang tot de </w:t>
      </w:r>
      <w:r w:rsidR="00711A59" w:rsidRPr="001379F2">
        <w:rPr>
          <w:rFonts w:cstheme="minorHAnsi"/>
          <w:sz w:val="16"/>
          <w:szCs w:val="16"/>
          <w:lang w:eastAsia="nl-NL"/>
        </w:rPr>
        <w:t>locatie</w:t>
      </w:r>
      <w:r w:rsidR="00D22658" w:rsidRPr="001379F2">
        <w:rPr>
          <w:rFonts w:cstheme="minorHAnsi"/>
          <w:sz w:val="16"/>
          <w:szCs w:val="16"/>
          <w:lang w:eastAsia="nl-NL"/>
        </w:rPr>
        <w:t xml:space="preserve"> ontzeggen en de overeenkomst (per direct) beëindigen. De beoordeling van de situatie is exclusief voorbehouden aan </w:t>
      </w:r>
      <w:r w:rsidR="00711A59" w:rsidRPr="001379F2">
        <w:rPr>
          <w:rFonts w:cstheme="minorHAnsi"/>
          <w:sz w:val="16"/>
          <w:szCs w:val="16"/>
          <w:lang w:eastAsia="nl-NL"/>
        </w:rPr>
        <w:t>Gelderblom Performance Centre</w:t>
      </w:r>
      <w:r w:rsidR="00D22658" w:rsidRPr="001379F2">
        <w:rPr>
          <w:rFonts w:cstheme="minorHAnsi"/>
          <w:sz w:val="16"/>
          <w:szCs w:val="16"/>
          <w:lang w:eastAsia="nl-NL"/>
        </w:rPr>
        <w:t xml:space="preserve">. Het coachen van andere sporters op de </w:t>
      </w:r>
      <w:r w:rsidR="00C052AE" w:rsidRPr="001379F2">
        <w:rPr>
          <w:rFonts w:cstheme="minorHAnsi"/>
          <w:sz w:val="16"/>
          <w:szCs w:val="16"/>
          <w:lang w:eastAsia="nl-NL"/>
        </w:rPr>
        <w:t>locatie</w:t>
      </w:r>
      <w:r w:rsidR="00D22658" w:rsidRPr="001379F2">
        <w:rPr>
          <w:rFonts w:cstheme="minorHAnsi"/>
          <w:sz w:val="16"/>
          <w:szCs w:val="16"/>
          <w:lang w:eastAsia="nl-NL"/>
        </w:rPr>
        <w:t xml:space="preserve"> wordt echter uitsluitend overgelaten aan de trainers </w:t>
      </w:r>
      <w:r w:rsidR="00711A59" w:rsidRPr="001379F2">
        <w:rPr>
          <w:rFonts w:cstheme="minorHAnsi"/>
          <w:sz w:val="16"/>
          <w:szCs w:val="16"/>
          <w:lang w:eastAsia="nl-NL"/>
        </w:rPr>
        <w:t>van Gelderblom Performance Centre</w:t>
      </w:r>
      <w:r w:rsidR="00D22658" w:rsidRPr="001379F2">
        <w:rPr>
          <w:rFonts w:cstheme="minorHAnsi"/>
          <w:sz w:val="16"/>
          <w:szCs w:val="16"/>
          <w:lang w:eastAsia="nl-NL"/>
        </w:rPr>
        <w:t>. Als je toch personal training diensten aanbiedt kan dat</w:t>
      </w:r>
      <w:r w:rsidR="00D22658" w:rsidRPr="001379F2">
        <w:rPr>
          <w:rFonts w:cstheme="minorHAnsi"/>
          <w:color w:val="FF0000"/>
          <w:sz w:val="16"/>
          <w:szCs w:val="16"/>
          <w:lang w:eastAsia="nl-NL"/>
        </w:rPr>
        <w:t xml:space="preserve"> </w:t>
      </w:r>
      <w:r w:rsidR="00D22658" w:rsidRPr="001379F2">
        <w:rPr>
          <w:rFonts w:cstheme="minorHAnsi"/>
          <w:sz w:val="16"/>
          <w:szCs w:val="16"/>
          <w:lang w:eastAsia="nl-NL"/>
        </w:rPr>
        <w:t>een reden zijn om je overeenkomst te beëindigen.</w:t>
      </w:r>
    </w:p>
    <w:p w14:paraId="68E84BDB" w14:textId="09444181" w:rsidR="00D22658" w:rsidRPr="001379F2" w:rsidRDefault="006E141E" w:rsidP="00D22658">
      <w:pPr>
        <w:rPr>
          <w:rFonts w:cstheme="minorHAnsi"/>
          <w:sz w:val="16"/>
          <w:szCs w:val="16"/>
          <w:lang w:eastAsia="nl-NL"/>
        </w:rPr>
      </w:pPr>
      <w:r w:rsidRPr="001379F2">
        <w:rPr>
          <w:rFonts w:cstheme="minorHAnsi"/>
          <w:sz w:val="16"/>
          <w:szCs w:val="16"/>
          <w:lang w:eastAsia="nl-NL"/>
        </w:rPr>
        <w:t>f</w:t>
      </w:r>
      <w:r w:rsidR="00D22658" w:rsidRPr="001379F2">
        <w:rPr>
          <w:rFonts w:cstheme="minorHAnsi"/>
          <w:sz w:val="16"/>
          <w:szCs w:val="16"/>
          <w:lang w:eastAsia="nl-NL"/>
        </w:rPr>
        <w:t xml:space="preserve">. Indien je een ander persoon, lid of geen lid, illegaal toegang verleent op enige wijze, bijvoorbeeld door deze mee te laten lopen door de toegangspoort, kan </w:t>
      </w:r>
      <w:r w:rsidR="00711A59" w:rsidRPr="001379F2">
        <w:rPr>
          <w:rFonts w:cstheme="minorHAnsi"/>
          <w:sz w:val="16"/>
          <w:szCs w:val="16"/>
          <w:lang w:eastAsia="nl-NL"/>
        </w:rPr>
        <w:t xml:space="preserve">Gelderblom Performance Centre </w:t>
      </w:r>
      <w:r w:rsidR="00D22658" w:rsidRPr="001379F2">
        <w:rPr>
          <w:rFonts w:cstheme="minorHAnsi"/>
          <w:sz w:val="16"/>
          <w:szCs w:val="16"/>
          <w:lang w:eastAsia="nl-NL"/>
        </w:rPr>
        <w:t xml:space="preserve">hiervoor </w:t>
      </w:r>
      <w:r w:rsidR="00711A59" w:rsidRPr="001379F2">
        <w:rPr>
          <w:rFonts w:cstheme="minorHAnsi"/>
          <w:sz w:val="16"/>
          <w:szCs w:val="16"/>
          <w:lang w:eastAsia="nl-NL"/>
        </w:rPr>
        <w:t>een</w:t>
      </w:r>
      <w:r w:rsidR="00D22658" w:rsidRPr="001379F2">
        <w:rPr>
          <w:rFonts w:cstheme="minorHAnsi"/>
          <w:sz w:val="16"/>
          <w:szCs w:val="16"/>
          <w:lang w:eastAsia="nl-NL"/>
        </w:rPr>
        <w:t xml:space="preserve"> boete</w:t>
      </w:r>
      <w:r w:rsidR="00711A59" w:rsidRPr="001379F2">
        <w:rPr>
          <w:sz w:val="16"/>
          <w:szCs w:val="16"/>
        </w:rPr>
        <w:t xml:space="preserve"> </w:t>
      </w:r>
      <w:r w:rsidR="00711A59" w:rsidRPr="001379F2">
        <w:rPr>
          <w:rFonts w:cstheme="minorHAnsi"/>
          <w:sz w:val="16"/>
          <w:szCs w:val="16"/>
          <w:lang w:eastAsia="nl-NL"/>
        </w:rPr>
        <w:t xml:space="preserve">voor een bedrag van </w:t>
      </w:r>
      <w:r w:rsidR="0014324B" w:rsidRPr="001379F2">
        <w:rPr>
          <w:rFonts w:cstheme="minorHAnsi"/>
          <w:sz w:val="16"/>
          <w:szCs w:val="16"/>
          <w:lang w:eastAsia="nl-NL"/>
        </w:rPr>
        <w:t>€</w:t>
      </w:r>
      <w:r w:rsidR="00711A59" w:rsidRPr="001379F2">
        <w:rPr>
          <w:rFonts w:cstheme="minorHAnsi"/>
          <w:sz w:val="16"/>
          <w:szCs w:val="16"/>
          <w:lang w:eastAsia="nl-NL"/>
        </w:rPr>
        <w:t>50</w:t>
      </w:r>
      <w:r w:rsidR="0014324B" w:rsidRPr="001379F2">
        <w:rPr>
          <w:rFonts w:cstheme="minorHAnsi"/>
          <w:sz w:val="16"/>
          <w:szCs w:val="16"/>
          <w:lang w:eastAsia="nl-NL"/>
        </w:rPr>
        <w:t xml:space="preserve">,- </w:t>
      </w:r>
      <w:r w:rsidR="00D22658" w:rsidRPr="001379F2">
        <w:rPr>
          <w:rFonts w:cstheme="minorHAnsi"/>
          <w:sz w:val="16"/>
          <w:szCs w:val="16"/>
          <w:lang w:eastAsia="nl-NL"/>
        </w:rPr>
        <w:t xml:space="preserve">in rekening brengen en de toegang tot de </w:t>
      </w:r>
      <w:r w:rsidR="00711A59" w:rsidRPr="001379F2">
        <w:rPr>
          <w:rFonts w:cstheme="minorHAnsi"/>
          <w:sz w:val="16"/>
          <w:szCs w:val="16"/>
          <w:lang w:eastAsia="nl-NL"/>
        </w:rPr>
        <w:t>locatie</w:t>
      </w:r>
      <w:r w:rsidR="00D22658" w:rsidRPr="001379F2">
        <w:rPr>
          <w:rFonts w:cstheme="minorHAnsi"/>
          <w:sz w:val="16"/>
          <w:szCs w:val="16"/>
          <w:lang w:eastAsia="nl-NL"/>
        </w:rPr>
        <w:t xml:space="preserve"> blokkeren totdat deze boete is voldaan. Bij meerdere overtredingen kan </w:t>
      </w:r>
      <w:r w:rsidR="00711A59" w:rsidRPr="001379F2">
        <w:rPr>
          <w:rFonts w:cstheme="minorHAnsi"/>
          <w:sz w:val="16"/>
          <w:szCs w:val="16"/>
          <w:lang w:eastAsia="nl-NL"/>
        </w:rPr>
        <w:t>Gelderblom Performance Centre</w:t>
      </w:r>
      <w:r w:rsidR="00D22658" w:rsidRPr="001379F2">
        <w:rPr>
          <w:rFonts w:cstheme="minorHAnsi"/>
          <w:sz w:val="16"/>
          <w:szCs w:val="16"/>
          <w:lang w:eastAsia="nl-NL"/>
        </w:rPr>
        <w:t xml:space="preserve"> de overeenkomst beëindigen.</w:t>
      </w:r>
    </w:p>
    <w:p w14:paraId="32B30F1D" w14:textId="77777777" w:rsidR="00D22658" w:rsidRPr="001379F2" w:rsidRDefault="00D22658" w:rsidP="00D22658">
      <w:pPr>
        <w:rPr>
          <w:rFonts w:cstheme="minorHAnsi"/>
          <w:sz w:val="16"/>
          <w:szCs w:val="16"/>
          <w:lang w:eastAsia="nl-NL"/>
        </w:rPr>
      </w:pPr>
      <w:r w:rsidRPr="001379F2">
        <w:rPr>
          <w:rFonts w:cstheme="minorHAnsi"/>
          <w:sz w:val="16"/>
          <w:szCs w:val="16"/>
          <w:lang w:eastAsia="nl-NL"/>
        </w:rPr>
        <w:t> </w:t>
      </w:r>
    </w:p>
    <w:p w14:paraId="1A579D5C" w14:textId="77777777"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11: RISICO EN AANSPRAKELIJKHEID</w:t>
      </w:r>
    </w:p>
    <w:p w14:paraId="2E3C9363" w14:textId="4F94C142"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Het beoefenen van sport kan risico’s met zich meebrengen. Indien je gebruik maakt van onze faciliteiten, dien je zelf in te schatten wat je aan kunt. Wij bieden geen actieve begeleiding door personen op de </w:t>
      </w:r>
      <w:r w:rsidR="003C5E05" w:rsidRPr="001379F2">
        <w:rPr>
          <w:rFonts w:cstheme="minorHAnsi"/>
          <w:sz w:val="16"/>
          <w:szCs w:val="16"/>
          <w:lang w:eastAsia="nl-NL"/>
        </w:rPr>
        <w:t>locatie</w:t>
      </w:r>
      <w:r w:rsidRPr="001379F2">
        <w:rPr>
          <w:rFonts w:cstheme="minorHAnsi"/>
          <w:sz w:val="16"/>
          <w:szCs w:val="16"/>
          <w:lang w:eastAsia="nl-NL"/>
        </w:rPr>
        <w:t xml:space="preserve">. </w:t>
      </w:r>
      <w:r w:rsidR="003C5E05" w:rsidRPr="001379F2">
        <w:rPr>
          <w:rFonts w:cstheme="minorHAnsi"/>
          <w:sz w:val="16"/>
          <w:szCs w:val="16"/>
          <w:lang w:eastAsia="nl-NL"/>
        </w:rPr>
        <w:t xml:space="preserve">Er is altijd een trainer beschikbaar voor algemene vragen. Als je meer hulp nodig hebt kan je een Personal trainer boeken. </w:t>
      </w:r>
      <w:r w:rsidRPr="001379F2">
        <w:rPr>
          <w:rFonts w:cstheme="minorHAnsi"/>
          <w:sz w:val="16"/>
          <w:szCs w:val="16"/>
          <w:lang w:eastAsia="nl-NL"/>
        </w:rPr>
        <w:t xml:space="preserve">Je blijft zelf echter altijd verantwoordelijk voor de manier waarop je sport en de keuzes die je daarin maakt. Het gebruik van de faciliteiten is voor eigen risico. Bij twijfel over fysieke condities, raden we je aan deskundig advies in te winnen van </w:t>
      </w:r>
      <w:r w:rsidR="003C5E05" w:rsidRPr="001379F2">
        <w:rPr>
          <w:rFonts w:cstheme="minorHAnsi"/>
          <w:sz w:val="16"/>
          <w:szCs w:val="16"/>
          <w:lang w:eastAsia="nl-NL"/>
        </w:rPr>
        <w:t xml:space="preserve">Gelderblom </w:t>
      </w:r>
      <w:r w:rsidR="00F43C63" w:rsidRPr="001379F2">
        <w:rPr>
          <w:rFonts w:cstheme="minorHAnsi"/>
          <w:sz w:val="16"/>
          <w:szCs w:val="16"/>
          <w:lang w:eastAsia="nl-NL"/>
        </w:rPr>
        <w:t>S</w:t>
      </w:r>
      <w:r w:rsidR="003C5E05" w:rsidRPr="001379F2">
        <w:rPr>
          <w:rFonts w:cstheme="minorHAnsi"/>
          <w:sz w:val="16"/>
          <w:szCs w:val="16"/>
          <w:lang w:eastAsia="nl-NL"/>
        </w:rPr>
        <w:t>portfysiotherapie</w:t>
      </w:r>
      <w:r w:rsidRPr="001379F2">
        <w:rPr>
          <w:rFonts w:cstheme="minorHAnsi"/>
          <w:sz w:val="16"/>
          <w:szCs w:val="16"/>
          <w:lang w:eastAsia="nl-NL"/>
        </w:rPr>
        <w:t xml:space="preserve"> om te bepalen wat voor jou de juiste en haalbare manier van bewegen is.</w:t>
      </w:r>
    </w:p>
    <w:p w14:paraId="64EF02F2" w14:textId="6E84D011"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b. </w:t>
      </w:r>
      <w:r w:rsidR="003C5E05" w:rsidRPr="001379F2">
        <w:rPr>
          <w:rFonts w:cstheme="minorHAnsi"/>
          <w:sz w:val="16"/>
          <w:szCs w:val="16"/>
          <w:lang w:eastAsia="nl-NL"/>
        </w:rPr>
        <w:t>Gelderblom Performance Centre</w:t>
      </w:r>
      <w:r w:rsidRPr="001379F2">
        <w:rPr>
          <w:rFonts w:cstheme="minorHAnsi"/>
          <w:sz w:val="16"/>
          <w:szCs w:val="16"/>
          <w:lang w:eastAsia="nl-NL"/>
        </w:rPr>
        <w:t xml:space="preserve"> en onze medewerkers zijn niet aansprakelijk voor materiële of immateriële schade als gevolg van een ongeval of letsel die je oploopt in</w:t>
      </w:r>
      <w:r w:rsidR="00F43C63" w:rsidRPr="001379F2">
        <w:rPr>
          <w:rFonts w:cstheme="minorHAnsi"/>
          <w:sz w:val="16"/>
          <w:szCs w:val="16"/>
          <w:lang w:eastAsia="nl-NL"/>
        </w:rPr>
        <w:t xml:space="preserve"> of om</w:t>
      </w:r>
      <w:r w:rsidRPr="001379F2">
        <w:rPr>
          <w:rFonts w:cstheme="minorHAnsi"/>
          <w:sz w:val="16"/>
          <w:szCs w:val="16"/>
          <w:lang w:eastAsia="nl-NL"/>
        </w:rPr>
        <w:t xml:space="preserve"> </w:t>
      </w:r>
      <w:r w:rsidR="00E57812" w:rsidRPr="001379F2">
        <w:rPr>
          <w:rFonts w:cstheme="minorHAnsi"/>
          <w:sz w:val="16"/>
          <w:szCs w:val="16"/>
          <w:lang w:eastAsia="nl-NL"/>
        </w:rPr>
        <w:t xml:space="preserve">de </w:t>
      </w:r>
      <w:r w:rsidR="003C5E05" w:rsidRPr="001379F2">
        <w:rPr>
          <w:rFonts w:cstheme="minorHAnsi"/>
          <w:sz w:val="16"/>
          <w:szCs w:val="16"/>
          <w:lang w:eastAsia="nl-NL"/>
        </w:rPr>
        <w:t>locatie</w:t>
      </w:r>
      <w:r w:rsidRPr="001379F2">
        <w:rPr>
          <w:rFonts w:cstheme="minorHAnsi"/>
          <w:sz w:val="16"/>
          <w:szCs w:val="16"/>
          <w:lang w:eastAsia="nl-NL"/>
        </w:rPr>
        <w:t>.</w:t>
      </w:r>
    </w:p>
    <w:p w14:paraId="6BD9A155" w14:textId="7E8F4E49" w:rsidR="00E57812" w:rsidRPr="001379F2" w:rsidRDefault="00D22658" w:rsidP="00D22658">
      <w:pPr>
        <w:rPr>
          <w:rFonts w:cstheme="minorHAnsi"/>
          <w:sz w:val="16"/>
          <w:szCs w:val="16"/>
          <w:lang w:eastAsia="nl-NL"/>
        </w:rPr>
      </w:pPr>
      <w:r w:rsidRPr="001379F2">
        <w:rPr>
          <w:rFonts w:cstheme="minorHAnsi"/>
          <w:sz w:val="16"/>
          <w:szCs w:val="16"/>
          <w:lang w:eastAsia="nl-NL"/>
        </w:rPr>
        <w:t xml:space="preserve">c. We adviseren geen waardevolle spullen mee te nemen. </w:t>
      </w:r>
      <w:r w:rsidR="003C5E05" w:rsidRPr="001379F2">
        <w:rPr>
          <w:rFonts w:cstheme="minorHAnsi"/>
          <w:sz w:val="16"/>
          <w:szCs w:val="16"/>
          <w:lang w:eastAsia="nl-NL"/>
        </w:rPr>
        <w:t>Gelderblom Performance Centre</w:t>
      </w:r>
      <w:r w:rsidRPr="001379F2">
        <w:rPr>
          <w:rFonts w:cstheme="minorHAnsi"/>
          <w:sz w:val="16"/>
          <w:szCs w:val="16"/>
          <w:lang w:eastAsia="nl-NL"/>
        </w:rPr>
        <w:t xml:space="preserve"> stelt lockers ter beschikking maar gebruik daarvan is</w:t>
      </w:r>
      <w:r w:rsidR="005A0FC9" w:rsidRPr="001379F2">
        <w:rPr>
          <w:rFonts w:cstheme="minorHAnsi"/>
          <w:sz w:val="16"/>
          <w:szCs w:val="16"/>
          <w:lang w:eastAsia="nl-NL"/>
        </w:rPr>
        <w:t xml:space="preserve"> </w:t>
      </w:r>
      <w:r w:rsidR="002121B1" w:rsidRPr="001379F2">
        <w:rPr>
          <w:rFonts w:cstheme="minorHAnsi"/>
          <w:sz w:val="16"/>
          <w:szCs w:val="16"/>
          <w:lang w:eastAsia="nl-NL"/>
        </w:rPr>
        <w:t xml:space="preserve">op </w:t>
      </w:r>
      <w:r w:rsidRPr="001379F2">
        <w:rPr>
          <w:rFonts w:cstheme="minorHAnsi"/>
          <w:sz w:val="16"/>
          <w:szCs w:val="16"/>
          <w:lang w:eastAsia="nl-NL"/>
        </w:rPr>
        <w:t>eigen risico.</w:t>
      </w:r>
      <w:r w:rsidR="00F43C63" w:rsidRPr="001379F2">
        <w:rPr>
          <w:rFonts w:cstheme="minorHAnsi"/>
          <w:sz w:val="16"/>
          <w:szCs w:val="16"/>
          <w:lang w:eastAsia="nl-NL"/>
        </w:rPr>
        <w:t xml:space="preserve"> Bij verlies van de lockersleutel(s) wordt €15,- per slot in rekening gebracht, voor het vervange</w:t>
      </w:r>
      <w:r w:rsidR="008503E4" w:rsidRPr="001379F2">
        <w:rPr>
          <w:rFonts w:cstheme="minorHAnsi"/>
          <w:sz w:val="16"/>
          <w:szCs w:val="16"/>
          <w:lang w:eastAsia="nl-NL"/>
        </w:rPr>
        <w:t>n</w:t>
      </w:r>
      <w:r w:rsidR="002121B1" w:rsidRPr="001379F2">
        <w:rPr>
          <w:rFonts w:cstheme="minorHAnsi"/>
          <w:sz w:val="16"/>
          <w:szCs w:val="16"/>
          <w:lang w:eastAsia="nl-NL"/>
        </w:rPr>
        <w:t xml:space="preserve"> daarvan.</w:t>
      </w:r>
    </w:p>
    <w:p w14:paraId="290ED65D" w14:textId="4A5F7FC2" w:rsidR="00C846F6" w:rsidRPr="001379F2" w:rsidRDefault="00D22658" w:rsidP="00D22658">
      <w:pPr>
        <w:rPr>
          <w:rFonts w:cstheme="minorHAnsi"/>
          <w:sz w:val="16"/>
          <w:szCs w:val="16"/>
          <w:lang w:eastAsia="nl-NL"/>
        </w:rPr>
      </w:pPr>
      <w:r w:rsidRPr="001379F2">
        <w:rPr>
          <w:rFonts w:cstheme="minorHAnsi"/>
          <w:sz w:val="16"/>
          <w:szCs w:val="16"/>
          <w:lang w:eastAsia="nl-NL"/>
        </w:rPr>
        <w:t xml:space="preserve">De ervaring leert dat geen enkele locker veilig is voor ervaren dieven. </w:t>
      </w:r>
      <w:r w:rsidR="003C5E05" w:rsidRPr="001379F2">
        <w:rPr>
          <w:rFonts w:cstheme="minorHAnsi"/>
          <w:sz w:val="16"/>
          <w:szCs w:val="16"/>
          <w:lang w:eastAsia="nl-NL"/>
        </w:rPr>
        <w:t>Gelderblom Performance Centre</w:t>
      </w:r>
      <w:r w:rsidRPr="001379F2">
        <w:rPr>
          <w:rFonts w:cstheme="minorHAnsi"/>
          <w:sz w:val="16"/>
          <w:szCs w:val="16"/>
          <w:lang w:eastAsia="nl-NL"/>
        </w:rPr>
        <w:t xml:space="preserve"> aanvaardt geen enkele aansprakelijkheid voor schade, verlies of diefstal van eigendommen.</w:t>
      </w:r>
      <w:r w:rsidR="00F43C63" w:rsidRPr="001379F2">
        <w:rPr>
          <w:rFonts w:cstheme="minorHAnsi"/>
          <w:sz w:val="16"/>
          <w:szCs w:val="16"/>
          <w:lang w:eastAsia="nl-NL"/>
        </w:rPr>
        <w:t xml:space="preserve"> </w:t>
      </w:r>
    </w:p>
    <w:p w14:paraId="630037F1" w14:textId="77777777" w:rsidR="00E57812" w:rsidRPr="001379F2" w:rsidRDefault="00E57812" w:rsidP="00D22658">
      <w:pPr>
        <w:rPr>
          <w:rFonts w:cstheme="minorHAnsi"/>
          <w:color w:val="FF0000"/>
          <w:sz w:val="16"/>
          <w:szCs w:val="16"/>
          <w:lang w:eastAsia="nl-NL"/>
        </w:rPr>
      </w:pPr>
    </w:p>
    <w:p w14:paraId="227497E5" w14:textId="611E506C"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12: KLACHTEN</w:t>
      </w:r>
    </w:p>
    <w:p w14:paraId="6DF3DE2B" w14:textId="22D96645"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Wij doen ons uiterste best iedereen van dienst te zijn en willen met onze </w:t>
      </w:r>
      <w:r w:rsidR="003C5E05" w:rsidRPr="001379F2">
        <w:rPr>
          <w:rFonts w:cstheme="minorHAnsi"/>
          <w:sz w:val="16"/>
          <w:szCs w:val="16"/>
          <w:lang w:eastAsia="nl-NL"/>
        </w:rPr>
        <w:t>locatie</w:t>
      </w:r>
      <w:r w:rsidRPr="001379F2">
        <w:rPr>
          <w:rFonts w:cstheme="minorHAnsi"/>
          <w:sz w:val="16"/>
          <w:szCs w:val="16"/>
          <w:lang w:eastAsia="nl-NL"/>
        </w:rPr>
        <w:t xml:space="preserve"> zoveel mogelijk mensen toegang geven tot</w:t>
      </w:r>
      <w:r w:rsidR="00600926" w:rsidRPr="001379F2">
        <w:rPr>
          <w:rFonts w:cstheme="minorHAnsi"/>
          <w:sz w:val="16"/>
          <w:szCs w:val="16"/>
          <w:lang w:eastAsia="nl-NL"/>
        </w:rPr>
        <w:t xml:space="preserve"> de</w:t>
      </w:r>
      <w:r w:rsidRPr="001379F2">
        <w:rPr>
          <w:rFonts w:cstheme="minorHAnsi"/>
          <w:sz w:val="16"/>
          <w:szCs w:val="16"/>
          <w:lang w:eastAsia="nl-NL"/>
        </w:rPr>
        <w:t xml:space="preserve"> sportfaciliteiten. Indien je klachten hebt betreuren we dat</w:t>
      </w:r>
      <w:r w:rsidR="001611F6" w:rsidRPr="001379F2">
        <w:rPr>
          <w:rFonts w:cstheme="minorHAnsi"/>
          <w:sz w:val="16"/>
          <w:szCs w:val="16"/>
          <w:lang w:eastAsia="nl-NL"/>
        </w:rPr>
        <w:t xml:space="preserve"> </w:t>
      </w:r>
      <w:r w:rsidRPr="001379F2">
        <w:rPr>
          <w:rFonts w:cstheme="minorHAnsi"/>
          <w:sz w:val="16"/>
          <w:szCs w:val="16"/>
          <w:lang w:eastAsia="nl-NL"/>
        </w:rPr>
        <w:t>horen we dat uiteraard graag. Je kunt je</w:t>
      </w:r>
      <w:r w:rsidR="006569F7" w:rsidRPr="001379F2">
        <w:rPr>
          <w:rFonts w:cstheme="minorHAnsi"/>
          <w:sz w:val="16"/>
          <w:szCs w:val="16"/>
          <w:lang w:eastAsia="nl-NL"/>
        </w:rPr>
        <w:t xml:space="preserve"> </w:t>
      </w:r>
      <w:r w:rsidRPr="001379F2">
        <w:rPr>
          <w:rFonts w:cstheme="minorHAnsi"/>
          <w:sz w:val="16"/>
          <w:szCs w:val="16"/>
          <w:lang w:eastAsia="nl-NL"/>
        </w:rPr>
        <w:t xml:space="preserve">wenden tot de </w:t>
      </w:r>
      <w:r w:rsidR="003C5E05" w:rsidRPr="001379F2">
        <w:rPr>
          <w:rFonts w:cstheme="minorHAnsi"/>
          <w:sz w:val="16"/>
          <w:szCs w:val="16"/>
          <w:lang w:eastAsia="nl-NL"/>
        </w:rPr>
        <w:t>medewerkers</w:t>
      </w:r>
      <w:r w:rsidRPr="001379F2">
        <w:rPr>
          <w:rFonts w:cstheme="minorHAnsi"/>
          <w:sz w:val="16"/>
          <w:szCs w:val="16"/>
          <w:lang w:eastAsia="nl-NL"/>
        </w:rPr>
        <w:t xml:space="preserve"> in onze </w:t>
      </w:r>
      <w:r w:rsidR="003C5E05" w:rsidRPr="001379F2">
        <w:rPr>
          <w:rFonts w:cstheme="minorHAnsi"/>
          <w:sz w:val="16"/>
          <w:szCs w:val="16"/>
          <w:lang w:eastAsia="nl-NL"/>
        </w:rPr>
        <w:t>locatie.</w:t>
      </w:r>
    </w:p>
    <w:p w14:paraId="3F9EF761" w14:textId="5F1E1541" w:rsidR="00D22658" w:rsidRPr="001379F2" w:rsidRDefault="00D22658" w:rsidP="00D22658">
      <w:pPr>
        <w:rPr>
          <w:rFonts w:cstheme="minorHAnsi"/>
          <w:sz w:val="16"/>
          <w:szCs w:val="16"/>
          <w:u w:val="single"/>
          <w:lang w:eastAsia="nl-NL"/>
        </w:rPr>
      </w:pPr>
      <w:r w:rsidRPr="001379F2">
        <w:rPr>
          <w:rFonts w:cstheme="minorHAnsi"/>
          <w:sz w:val="16"/>
          <w:szCs w:val="16"/>
          <w:lang w:eastAsia="nl-NL"/>
        </w:rPr>
        <w:br/>
      </w:r>
      <w:r w:rsidRPr="001379F2">
        <w:rPr>
          <w:rFonts w:cstheme="minorHAnsi"/>
          <w:sz w:val="16"/>
          <w:szCs w:val="16"/>
          <w:u w:val="single"/>
          <w:lang w:eastAsia="nl-NL"/>
        </w:rPr>
        <w:t>ARTIKEL 13: PERSOONSGEGEVENS</w:t>
      </w:r>
    </w:p>
    <w:p w14:paraId="50852379" w14:textId="7EE8835B"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Om uitvoering te geven aan jouw overeenkomst beschikken we over jouw persoonsgegevens. </w:t>
      </w:r>
      <w:r w:rsidR="003C5E05" w:rsidRPr="001379F2">
        <w:rPr>
          <w:rFonts w:cstheme="minorHAnsi"/>
          <w:sz w:val="16"/>
          <w:szCs w:val="16"/>
          <w:lang w:eastAsia="nl-NL"/>
        </w:rPr>
        <w:t>Gelderblom Performance Centre</w:t>
      </w:r>
      <w:r w:rsidRPr="001379F2">
        <w:rPr>
          <w:rFonts w:cstheme="minorHAnsi"/>
          <w:sz w:val="16"/>
          <w:szCs w:val="16"/>
          <w:lang w:eastAsia="nl-NL"/>
        </w:rPr>
        <w:t xml:space="preserve"> verwerkt jouw persoonsgegevens op behoorlijke en zorgvuldige wijze en binnen de kaders van de toepasselijke wet- en regelgeving, zoals de Algemene Verordening Gegevensbescherming (AVG).</w:t>
      </w:r>
    </w:p>
    <w:p w14:paraId="1EAEADA1" w14:textId="1FF56B4C" w:rsidR="00D22658" w:rsidRPr="001379F2" w:rsidRDefault="00D22658" w:rsidP="00D22658">
      <w:pPr>
        <w:rPr>
          <w:rFonts w:cstheme="minorHAnsi"/>
          <w:sz w:val="16"/>
          <w:szCs w:val="16"/>
          <w:lang w:eastAsia="nl-NL"/>
        </w:rPr>
      </w:pPr>
      <w:r w:rsidRPr="001379F2">
        <w:rPr>
          <w:rFonts w:cstheme="minorHAnsi"/>
          <w:sz w:val="16"/>
          <w:szCs w:val="16"/>
          <w:lang w:eastAsia="nl-NL"/>
        </w:rPr>
        <w:lastRenderedPageBreak/>
        <w:t>b. In de privacyverklaring van</w:t>
      </w:r>
      <w:r w:rsidR="003C5E05" w:rsidRPr="001379F2">
        <w:rPr>
          <w:rFonts w:cstheme="minorHAnsi"/>
          <w:sz w:val="16"/>
          <w:szCs w:val="16"/>
          <w:lang w:eastAsia="nl-NL"/>
        </w:rPr>
        <w:t xml:space="preserve"> Gelderblom Performance Centre</w:t>
      </w:r>
      <w:r w:rsidRPr="001379F2">
        <w:rPr>
          <w:rFonts w:cstheme="minorHAnsi"/>
          <w:sz w:val="16"/>
          <w:szCs w:val="16"/>
          <w:lang w:eastAsia="nl-NL"/>
        </w:rPr>
        <w:t xml:space="preserve"> wordt op een rijtje gezet welke gegevens door ons worden verwerkt, voor welke doeleinden wij dat doen en hoe met de persoonsgegevens wordt omgegaan. Daarnaast wordt uitgelegd op welke wijze betrokkenen hun rechten kunnen uitoefenen op de verwerking van hun persoonsgegevens. De privacyverklaring van </w:t>
      </w:r>
      <w:r w:rsidR="003C5E05" w:rsidRPr="001379F2">
        <w:rPr>
          <w:rFonts w:cstheme="minorHAnsi"/>
          <w:sz w:val="16"/>
          <w:szCs w:val="16"/>
          <w:lang w:eastAsia="nl-NL"/>
        </w:rPr>
        <w:t xml:space="preserve">Gelderblom Performance Centre </w:t>
      </w:r>
      <w:r w:rsidRPr="001379F2">
        <w:rPr>
          <w:rFonts w:cstheme="minorHAnsi"/>
          <w:sz w:val="16"/>
          <w:szCs w:val="16"/>
          <w:lang w:eastAsia="nl-NL"/>
        </w:rPr>
        <w:t>kun je terugvinden op onze website.</w:t>
      </w:r>
    </w:p>
    <w:p w14:paraId="745A5E08" w14:textId="4014ED42" w:rsidR="00F331E2" w:rsidRPr="001379F2" w:rsidRDefault="00F331E2" w:rsidP="00D22658">
      <w:pPr>
        <w:rPr>
          <w:rFonts w:cstheme="minorHAnsi"/>
          <w:sz w:val="16"/>
          <w:szCs w:val="16"/>
          <w:lang w:eastAsia="nl-NL"/>
        </w:rPr>
      </w:pPr>
    </w:p>
    <w:p w14:paraId="75D87B97" w14:textId="00A9276E"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 xml:space="preserve">ARTIKEL 14: CONTACTGEGEVENS </w:t>
      </w:r>
      <w:r w:rsidR="002F4A43" w:rsidRPr="001379F2">
        <w:rPr>
          <w:rFonts w:cstheme="minorHAnsi"/>
          <w:sz w:val="16"/>
          <w:szCs w:val="16"/>
          <w:u w:val="single"/>
          <w:lang w:eastAsia="nl-NL"/>
        </w:rPr>
        <w:t>Gelderblom Performance Centre</w:t>
      </w:r>
    </w:p>
    <w:p w14:paraId="0D0A4ECA" w14:textId="637D0137" w:rsidR="00D22658" w:rsidRPr="001379F2" w:rsidRDefault="00D22658" w:rsidP="00203862">
      <w:pPr>
        <w:pStyle w:val="Lijstalinea"/>
        <w:numPr>
          <w:ilvl w:val="0"/>
          <w:numId w:val="5"/>
        </w:numPr>
        <w:rPr>
          <w:rFonts w:cstheme="minorHAnsi"/>
          <w:sz w:val="16"/>
          <w:szCs w:val="16"/>
          <w:lang w:eastAsia="nl-NL"/>
        </w:rPr>
      </w:pPr>
      <w:r w:rsidRPr="001379F2">
        <w:rPr>
          <w:rFonts w:cstheme="minorHAnsi"/>
          <w:sz w:val="16"/>
          <w:szCs w:val="16"/>
          <w:lang w:eastAsia="nl-NL"/>
        </w:rPr>
        <w:t>De contactgegevens zijn:</w:t>
      </w:r>
      <w:r w:rsidRPr="001379F2">
        <w:rPr>
          <w:rFonts w:cstheme="minorHAnsi"/>
          <w:sz w:val="16"/>
          <w:szCs w:val="16"/>
          <w:lang w:eastAsia="nl-NL"/>
        </w:rPr>
        <w:br/>
      </w:r>
      <w:r w:rsidR="002F4A43" w:rsidRPr="001379F2">
        <w:rPr>
          <w:rFonts w:cstheme="minorHAnsi"/>
          <w:sz w:val="16"/>
          <w:szCs w:val="16"/>
          <w:lang w:eastAsia="nl-NL"/>
        </w:rPr>
        <w:t>Gelderblom Performance Centre</w:t>
      </w:r>
    </w:p>
    <w:p w14:paraId="2E319BDE" w14:textId="6E731F18" w:rsidR="002F4A43" w:rsidRPr="001379F2" w:rsidRDefault="002F4A43" w:rsidP="002F4A43">
      <w:pPr>
        <w:pStyle w:val="Lijstalinea"/>
        <w:rPr>
          <w:rFonts w:cstheme="minorHAnsi"/>
          <w:sz w:val="16"/>
          <w:szCs w:val="16"/>
          <w:lang w:val="en-GB" w:eastAsia="nl-NL"/>
        </w:rPr>
      </w:pPr>
      <w:proofErr w:type="spellStart"/>
      <w:r w:rsidRPr="001379F2">
        <w:rPr>
          <w:rFonts w:cstheme="minorHAnsi"/>
          <w:sz w:val="16"/>
          <w:szCs w:val="16"/>
          <w:lang w:val="en-GB" w:eastAsia="nl-NL"/>
        </w:rPr>
        <w:t>Fitnesspad</w:t>
      </w:r>
      <w:proofErr w:type="spellEnd"/>
      <w:r w:rsidRPr="001379F2">
        <w:rPr>
          <w:rFonts w:cstheme="minorHAnsi"/>
          <w:sz w:val="16"/>
          <w:szCs w:val="16"/>
          <w:lang w:val="en-GB" w:eastAsia="nl-NL"/>
        </w:rPr>
        <w:t xml:space="preserve"> 1</w:t>
      </w:r>
    </w:p>
    <w:p w14:paraId="517CC405" w14:textId="20DE7CCF" w:rsidR="002F4A43" w:rsidRPr="001379F2" w:rsidRDefault="002F4A43" w:rsidP="002F4A43">
      <w:pPr>
        <w:pStyle w:val="Lijstalinea"/>
        <w:rPr>
          <w:rFonts w:cstheme="minorHAnsi"/>
          <w:sz w:val="16"/>
          <w:szCs w:val="16"/>
          <w:lang w:val="en-GB" w:eastAsia="nl-NL"/>
        </w:rPr>
      </w:pPr>
      <w:r w:rsidRPr="001379F2">
        <w:rPr>
          <w:rFonts w:cstheme="minorHAnsi"/>
          <w:sz w:val="16"/>
          <w:szCs w:val="16"/>
          <w:lang w:val="en-GB" w:eastAsia="nl-NL"/>
        </w:rPr>
        <w:t xml:space="preserve">3202 LK </w:t>
      </w:r>
      <w:proofErr w:type="spellStart"/>
      <w:r w:rsidRPr="001379F2">
        <w:rPr>
          <w:rFonts w:cstheme="minorHAnsi"/>
          <w:sz w:val="16"/>
          <w:szCs w:val="16"/>
          <w:lang w:val="en-GB" w:eastAsia="nl-NL"/>
        </w:rPr>
        <w:t>Spijkenisse</w:t>
      </w:r>
      <w:proofErr w:type="spellEnd"/>
    </w:p>
    <w:p w14:paraId="1266C521" w14:textId="18281B3D" w:rsidR="002F4A43" w:rsidRPr="001379F2" w:rsidRDefault="002F06C6" w:rsidP="002F4A43">
      <w:pPr>
        <w:pStyle w:val="Lijstalinea"/>
        <w:rPr>
          <w:sz w:val="16"/>
          <w:szCs w:val="16"/>
          <w:lang w:val="en-US"/>
        </w:rPr>
      </w:pPr>
      <w:hyperlink r:id="rId8" w:history="1">
        <w:r w:rsidRPr="001379F2">
          <w:rPr>
            <w:rStyle w:val="Hyperlink"/>
            <w:rFonts w:cstheme="minorHAnsi"/>
            <w:sz w:val="16"/>
            <w:szCs w:val="16"/>
            <w:lang w:val="en-GB" w:eastAsia="nl-NL"/>
          </w:rPr>
          <w:t>info@gelderblom.nu</w:t>
        </w:r>
      </w:hyperlink>
    </w:p>
    <w:p w14:paraId="5A2E424A" w14:textId="1192A973" w:rsidR="006569F7" w:rsidRPr="001379F2" w:rsidRDefault="006569F7" w:rsidP="002F4A43">
      <w:pPr>
        <w:pStyle w:val="Lijstalinea"/>
        <w:rPr>
          <w:rFonts w:cstheme="minorHAnsi"/>
          <w:sz w:val="16"/>
          <w:szCs w:val="16"/>
          <w:lang w:val="en-GB" w:eastAsia="nl-NL"/>
        </w:rPr>
      </w:pPr>
      <w:r w:rsidRPr="001379F2">
        <w:rPr>
          <w:sz w:val="16"/>
          <w:szCs w:val="16"/>
        </w:rPr>
        <w:t>0181-</w:t>
      </w:r>
      <w:r w:rsidR="000B2C33" w:rsidRPr="001379F2">
        <w:rPr>
          <w:sz w:val="16"/>
          <w:szCs w:val="16"/>
        </w:rPr>
        <w:t>50</w:t>
      </w:r>
      <w:r w:rsidR="003A4225" w:rsidRPr="001379F2">
        <w:rPr>
          <w:sz w:val="16"/>
          <w:szCs w:val="16"/>
        </w:rPr>
        <w:t>7</w:t>
      </w:r>
      <w:r w:rsidR="000B2C33" w:rsidRPr="001379F2">
        <w:rPr>
          <w:sz w:val="16"/>
          <w:szCs w:val="16"/>
        </w:rPr>
        <w:t>51</w:t>
      </w:r>
      <w:r w:rsidR="003A4225" w:rsidRPr="001379F2">
        <w:rPr>
          <w:sz w:val="16"/>
          <w:szCs w:val="16"/>
        </w:rPr>
        <w:t>3</w:t>
      </w:r>
    </w:p>
    <w:p w14:paraId="5FAB7AB3" w14:textId="06698DD5" w:rsidR="00B36ECE" w:rsidRPr="001379F2" w:rsidRDefault="00D22658" w:rsidP="00D07506">
      <w:pPr>
        <w:pStyle w:val="Lijstalinea"/>
        <w:numPr>
          <w:ilvl w:val="0"/>
          <w:numId w:val="5"/>
        </w:numPr>
        <w:rPr>
          <w:rFonts w:cstheme="minorHAnsi"/>
          <w:sz w:val="16"/>
          <w:szCs w:val="16"/>
          <w:lang w:eastAsia="nl-NL"/>
        </w:rPr>
      </w:pPr>
      <w:r w:rsidRPr="001379F2">
        <w:rPr>
          <w:rFonts w:cstheme="minorHAnsi"/>
          <w:sz w:val="16"/>
          <w:szCs w:val="16"/>
          <w:lang w:eastAsia="nl-NL"/>
        </w:rPr>
        <w:t xml:space="preserve">Voor informatie kun je terecht op de website van </w:t>
      </w:r>
      <w:r w:rsidR="002F4A43" w:rsidRPr="001379F2">
        <w:rPr>
          <w:rFonts w:cstheme="minorHAnsi"/>
          <w:sz w:val="16"/>
          <w:szCs w:val="16"/>
          <w:lang w:eastAsia="nl-NL"/>
        </w:rPr>
        <w:t>Gelderblom Performance Centre</w:t>
      </w:r>
      <w:r w:rsidRPr="001379F2">
        <w:rPr>
          <w:rFonts w:cstheme="minorHAnsi"/>
          <w:sz w:val="16"/>
          <w:szCs w:val="16"/>
          <w:lang w:eastAsia="nl-NL"/>
        </w:rPr>
        <w:t xml:space="preserve">: </w:t>
      </w:r>
      <w:hyperlink r:id="rId9" w:history="1">
        <w:r w:rsidR="00B75231" w:rsidRPr="001379F2">
          <w:rPr>
            <w:rStyle w:val="Hyperlink"/>
            <w:rFonts w:cstheme="minorHAnsi"/>
            <w:sz w:val="16"/>
            <w:szCs w:val="16"/>
            <w:lang w:eastAsia="nl-NL"/>
          </w:rPr>
          <w:t>www.gelderblom.nu</w:t>
        </w:r>
      </w:hyperlink>
      <w:r w:rsidRPr="001379F2">
        <w:rPr>
          <w:rFonts w:cstheme="minorHAnsi"/>
          <w:sz w:val="16"/>
          <w:szCs w:val="16"/>
          <w:lang w:eastAsia="nl-NL"/>
        </w:rPr>
        <w:t>.</w:t>
      </w:r>
    </w:p>
    <w:p w14:paraId="63923340" w14:textId="77777777" w:rsidR="00D22658" w:rsidRPr="001379F2" w:rsidRDefault="00D22658" w:rsidP="00D22658">
      <w:pPr>
        <w:rPr>
          <w:rFonts w:cstheme="minorHAnsi"/>
          <w:sz w:val="16"/>
          <w:szCs w:val="16"/>
          <w:lang w:eastAsia="nl-NL"/>
        </w:rPr>
      </w:pPr>
      <w:r w:rsidRPr="001379F2">
        <w:rPr>
          <w:rFonts w:cstheme="minorHAnsi"/>
          <w:sz w:val="16"/>
          <w:szCs w:val="16"/>
          <w:lang w:eastAsia="nl-NL"/>
        </w:rPr>
        <w:t> </w:t>
      </w:r>
    </w:p>
    <w:p w14:paraId="7AC50439" w14:textId="1A17CD78" w:rsidR="00D22658" w:rsidRPr="001379F2" w:rsidRDefault="00D22658" w:rsidP="00D22658">
      <w:pPr>
        <w:rPr>
          <w:rFonts w:cstheme="minorHAnsi"/>
          <w:sz w:val="16"/>
          <w:szCs w:val="16"/>
          <w:u w:val="single"/>
          <w:lang w:eastAsia="nl-NL"/>
        </w:rPr>
      </w:pPr>
      <w:r w:rsidRPr="001379F2">
        <w:rPr>
          <w:rFonts w:cstheme="minorHAnsi"/>
          <w:sz w:val="16"/>
          <w:szCs w:val="16"/>
          <w:u w:val="single"/>
          <w:lang w:eastAsia="nl-NL"/>
        </w:rPr>
        <w:t>ARTIKEL 15: TOEPASSELIJK RECHT EN GESCHILLEN</w:t>
      </w:r>
    </w:p>
    <w:p w14:paraId="73400713" w14:textId="483A5A5F" w:rsidR="00D22658" w:rsidRPr="001379F2" w:rsidRDefault="00D22658" w:rsidP="00D22658">
      <w:pPr>
        <w:rPr>
          <w:rFonts w:cstheme="minorHAnsi"/>
          <w:sz w:val="16"/>
          <w:szCs w:val="16"/>
          <w:lang w:eastAsia="nl-NL"/>
        </w:rPr>
      </w:pPr>
      <w:r w:rsidRPr="001379F2">
        <w:rPr>
          <w:rFonts w:cstheme="minorHAnsi"/>
          <w:sz w:val="16"/>
          <w:szCs w:val="16"/>
          <w:lang w:eastAsia="nl-NL"/>
        </w:rPr>
        <w:t xml:space="preserve">a. Op deze algemene voorwaarden en alle overeenkomsten door of met </w:t>
      </w:r>
      <w:r w:rsidR="002F4A43" w:rsidRPr="001379F2">
        <w:rPr>
          <w:rFonts w:cstheme="minorHAnsi"/>
          <w:sz w:val="16"/>
          <w:szCs w:val="16"/>
          <w:lang w:eastAsia="nl-NL"/>
        </w:rPr>
        <w:t xml:space="preserve">Gelderblom Performance Centre </w:t>
      </w:r>
      <w:r w:rsidRPr="001379F2">
        <w:rPr>
          <w:rFonts w:cstheme="minorHAnsi"/>
          <w:sz w:val="16"/>
          <w:szCs w:val="16"/>
          <w:lang w:eastAsia="nl-NL"/>
        </w:rPr>
        <w:t>aangegaan, is uitsluitend het Nederlands recht van toepassing.</w:t>
      </w:r>
      <w:r w:rsidR="00B75231" w:rsidRPr="001379F2">
        <w:rPr>
          <w:rFonts w:cstheme="minorHAnsi"/>
          <w:sz w:val="16"/>
          <w:szCs w:val="16"/>
          <w:lang w:eastAsia="nl-NL"/>
        </w:rPr>
        <w:t xml:space="preserve"> De Algemene Voorwaarden kunnen ten allertijden eenzijdig worden aangepast door Gelderblom Performance Centre</w:t>
      </w:r>
      <w:r w:rsidR="008F47BC" w:rsidRPr="001379F2">
        <w:rPr>
          <w:rFonts w:cstheme="minorHAnsi"/>
          <w:sz w:val="16"/>
          <w:szCs w:val="16"/>
          <w:lang w:eastAsia="nl-NL"/>
        </w:rPr>
        <w:t>.</w:t>
      </w:r>
    </w:p>
    <w:p w14:paraId="68E2EB4C" w14:textId="3550C248" w:rsidR="006C6E14" w:rsidRPr="004D5F35" w:rsidRDefault="00D22658" w:rsidP="00D22658">
      <w:pPr>
        <w:rPr>
          <w:rFonts w:cstheme="minorHAnsi"/>
          <w:sz w:val="16"/>
          <w:szCs w:val="16"/>
          <w:lang w:eastAsia="nl-NL"/>
        </w:rPr>
      </w:pPr>
      <w:r w:rsidRPr="001379F2">
        <w:rPr>
          <w:rFonts w:cstheme="minorHAnsi"/>
          <w:sz w:val="16"/>
          <w:szCs w:val="16"/>
          <w:lang w:eastAsia="nl-NL"/>
        </w:rPr>
        <w:t xml:space="preserve">b. Alle geschillen die ontstaan naar aanleiding van de overeenkomst tussen het lid en </w:t>
      </w:r>
      <w:r w:rsidR="002F4A43" w:rsidRPr="001379F2">
        <w:rPr>
          <w:rFonts w:cstheme="minorHAnsi"/>
          <w:sz w:val="16"/>
          <w:szCs w:val="16"/>
          <w:lang w:eastAsia="nl-NL"/>
        </w:rPr>
        <w:t xml:space="preserve">Gelderblom Performance Centre </w:t>
      </w:r>
      <w:r w:rsidRPr="001379F2">
        <w:rPr>
          <w:rFonts w:cstheme="minorHAnsi"/>
          <w:sz w:val="16"/>
          <w:szCs w:val="16"/>
          <w:lang w:eastAsia="nl-NL"/>
        </w:rPr>
        <w:t xml:space="preserve">zullen worden beoordeeld door de bevoegde rechter in het arrondissement waar de </w:t>
      </w:r>
      <w:r w:rsidR="00600926" w:rsidRPr="001379F2">
        <w:rPr>
          <w:rFonts w:cstheme="minorHAnsi"/>
          <w:sz w:val="16"/>
          <w:szCs w:val="16"/>
          <w:lang w:eastAsia="nl-NL"/>
        </w:rPr>
        <w:t>locatie</w:t>
      </w:r>
      <w:r w:rsidRPr="001379F2">
        <w:rPr>
          <w:rFonts w:cstheme="minorHAnsi"/>
          <w:sz w:val="16"/>
          <w:szCs w:val="16"/>
          <w:lang w:eastAsia="nl-NL"/>
        </w:rPr>
        <w:t xml:space="preserve"> is gevestigd</w:t>
      </w:r>
      <w:r w:rsidR="00B75231" w:rsidRPr="001379F2">
        <w:rPr>
          <w:rFonts w:cstheme="minorHAnsi"/>
          <w:sz w:val="16"/>
          <w:szCs w:val="16"/>
          <w:lang w:eastAsia="nl-NL"/>
        </w:rPr>
        <w:t>.</w:t>
      </w:r>
    </w:p>
    <w:p w14:paraId="4A7F1422" w14:textId="06E1BD63" w:rsidR="00221028" w:rsidRPr="004D5F35" w:rsidRDefault="00221028">
      <w:pPr>
        <w:rPr>
          <w:sz w:val="16"/>
          <w:szCs w:val="16"/>
        </w:rPr>
      </w:pPr>
    </w:p>
    <w:sectPr w:rsidR="00221028" w:rsidRPr="004D5F35" w:rsidSect="00B05A3C">
      <w:headerReference w:type="default" r:id="rId10"/>
      <w:footerReference w:type="default" r:id="rId11"/>
      <w:pgSz w:w="11906" w:h="16838"/>
      <w:pgMar w:top="1417" w:right="1417" w:bottom="1134"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114B" w14:textId="77777777" w:rsidR="00AD7A5D" w:rsidRDefault="00AD7A5D" w:rsidP="002121B1">
      <w:pPr>
        <w:spacing w:after="0" w:line="240" w:lineRule="auto"/>
      </w:pPr>
      <w:r>
        <w:separator/>
      </w:r>
    </w:p>
  </w:endnote>
  <w:endnote w:type="continuationSeparator" w:id="0">
    <w:p w14:paraId="4FCE49E7" w14:textId="77777777" w:rsidR="00AD7A5D" w:rsidRDefault="00AD7A5D" w:rsidP="0021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ire Sans Light">
    <w:charset w:val="00"/>
    <w:family w:val="swiss"/>
    <w:pitch w:val="variable"/>
    <w:sig w:usb0="8000002F" w:usb1="0000000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Quire Sans Light" w:hAnsi="Quire Sans Light"/>
      </w:rPr>
      <w:id w:val="1676450870"/>
      <w:docPartObj>
        <w:docPartGallery w:val="Page Numbers (Bottom of Page)"/>
        <w:docPartUnique/>
      </w:docPartObj>
    </w:sdtPr>
    <w:sdtEndPr>
      <w:rPr>
        <w:color w:val="D9D9D9" w:themeColor="background1" w:themeShade="D9"/>
        <w:sz w:val="16"/>
        <w:szCs w:val="16"/>
      </w:rPr>
    </w:sdtEndPr>
    <w:sdtContent>
      <w:sdt>
        <w:sdtPr>
          <w:rPr>
            <w:rFonts w:ascii="Quire Sans Light" w:hAnsi="Quire Sans Light"/>
            <w:color w:val="D9D9D9" w:themeColor="background1" w:themeShade="D9"/>
            <w:sz w:val="16"/>
            <w:szCs w:val="16"/>
          </w:rPr>
          <w:id w:val="-1705238520"/>
          <w:docPartObj>
            <w:docPartGallery w:val="Page Numbers (Top of Page)"/>
            <w:docPartUnique/>
          </w:docPartObj>
        </w:sdtPr>
        <w:sdtContent>
          <w:p w14:paraId="474C8608" w14:textId="777A82BB" w:rsidR="00B05A3C" w:rsidRPr="004D5F35" w:rsidRDefault="00B05A3C">
            <w:pPr>
              <w:pStyle w:val="Voettekst"/>
              <w:rPr>
                <w:rFonts w:ascii="Quire Sans Light" w:hAnsi="Quire Sans Light"/>
                <w:color w:val="D9D9D9" w:themeColor="background1" w:themeShade="D9"/>
                <w:sz w:val="16"/>
                <w:szCs w:val="16"/>
              </w:rPr>
            </w:pPr>
            <w:r w:rsidRPr="004D5F35">
              <w:rPr>
                <w:rFonts w:ascii="Quire Sans Light" w:hAnsi="Quire Sans Light"/>
                <w:i/>
                <w:iCs/>
                <w:color w:val="D9D9D9" w:themeColor="background1" w:themeShade="D9"/>
                <w:sz w:val="16"/>
                <w:szCs w:val="16"/>
              </w:rPr>
              <w:t xml:space="preserve">Pagina </w:t>
            </w:r>
            <w:r w:rsidRPr="004D5F35">
              <w:rPr>
                <w:rFonts w:ascii="Quire Sans Light" w:hAnsi="Quire Sans Light"/>
                <w:i/>
                <w:iCs/>
                <w:color w:val="D9D9D9" w:themeColor="background1" w:themeShade="D9"/>
                <w:sz w:val="16"/>
                <w:szCs w:val="16"/>
              </w:rPr>
              <w:fldChar w:fldCharType="begin"/>
            </w:r>
            <w:r w:rsidRPr="004D5F35">
              <w:rPr>
                <w:rFonts w:ascii="Quire Sans Light" w:hAnsi="Quire Sans Light"/>
                <w:i/>
                <w:iCs/>
                <w:color w:val="D9D9D9" w:themeColor="background1" w:themeShade="D9"/>
                <w:sz w:val="16"/>
                <w:szCs w:val="16"/>
              </w:rPr>
              <w:instrText>PAGE</w:instrText>
            </w:r>
            <w:r w:rsidRPr="004D5F35">
              <w:rPr>
                <w:rFonts w:ascii="Quire Sans Light" w:hAnsi="Quire Sans Light"/>
                <w:i/>
                <w:iCs/>
                <w:color w:val="D9D9D9" w:themeColor="background1" w:themeShade="D9"/>
                <w:sz w:val="16"/>
                <w:szCs w:val="16"/>
              </w:rPr>
              <w:fldChar w:fldCharType="separate"/>
            </w:r>
            <w:r w:rsidRPr="004D5F35">
              <w:rPr>
                <w:rFonts w:ascii="Quire Sans Light" w:hAnsi="Quire Sans Light"/>
                <w:i/>
                <w:iCs/>
                <w:color w:val="D9D9D9" w:themeColor="background1" w:themeShade="D9"/>
                <w:sz w:val="16"/>
                <w:szCs w:val="16"/>
              </w:rPr>
              <w:t>2</w:t>
            </w:r>
            <w:r w:rsidRPr="004D5F35">
              <w:rPr>
                <w:rFonts w:ascii="Quire Sans Light" w:hAnsi="Quire Sans Light"/>
                <w:i/>
                <w:iCs/>
                <w:color w:val="D9D9D9" w:themeColor="background1" w:themeShade="D9"/>
                <w:sz w:val="16"/>
                <w:szCs w:val="16"/>
              </w:rPr>
              <w:fldChar w:fldCharType="end"/>
            </w:r>
            <w:r w:rsidRPr="004D5F35">
              <w:rPr>
                <w:rFonts w:ascii="Quire Sans Light" w:hAnsi="Quire Sans Light"/>
                <w:i/>
                <w:iCs/>
                <w:color w:val="D9D9D9" w:themeColor="background1" w:themeShade="D9"/>
                <w:sz w:val="16"/>
                <w:szCs w:val="16"/>
              </w:rPr>
              <w:t xml:space="preserve"> van </w:t>
            </w:r>
            <w:r w:rsidRPr="004D5F35">
              <w:rPr>
                <w:rFonts w:ascii="Quire Sans Light" w:hAnsi="Quire Sans Light"/>
                <w:i/>
                <w:iCs/>
                <w:color w:val="D9D9D9" w:themeColor="background1" w:themeShade="D9"/>
                <w:sz w:val="16"/>
                <w:szCs w:val="16"/>
              </w:rPr>
              <w:fldChar w:fldCharType="begin"/>
            </w:r>
            <w:r w:rsidRPr="004D5F35">
              <w:rPr>
                <w:rFonts w:ascii="Quire Sans Light" w:hAnsi="Quire Sans Light"/>
                <w:i/>
                <w:iCs/>
                <w:color w:val="D9D9D9" w:themeColor="background1" w:themeShade="D9"/>
                <w:sz w:val="16"/>
                <w:szCs w:val="16"/>
              </w:rPr>
              <w:instrText>NUMPAGES</w:instrText>
            </w:r>
            <w:r w:rsidRPr="004D5F35">
              <w:rPr>
                <w:rFonts w:ascii="Quire Sans Light" w:hAnsi="Quire Sans Light"/>
                <w:i/>
                <w:iCs/>
                <w:color w:val="D9D9D9" w:themeColor="background1" w:themeShade="D9"/>
                <w:sz w:val="16"/>
                <w:szCs w:val="16"/>
              </w:rPr>
              <w:fldChar w:fldCharType="separate"/>
            </w:r>
            <w:r w:rsidRPr="004D5F35">
              <w:rPr>
                <w:rFonts w:ascii="Quire Sans Light" w:hAnsi="Quire Sans Light"/>
                <w:i/>
                <w:iCs/>
                <w:color w:val="D9D9D9" w:themeColor="background1" w:themeShade="D9"/>
                <w:sz w:val="16"/>
                <w:szCs w:val="16"/>
              </w:rPr>
              <w:t>2</w:t>
            </w:r>
            <w:r w:rsidRPr="004D5F35">
              <w:rPr>
                <w:rFonts w:ascii="Quire Sans Light" w:hAnsi="Quire Sans Light"/>
                <w:i/>
                <w:iCs/>
                <w:color w:val="D9D9D9" w:themeColor="background1" w:themeShade="D9"/>
                <w:sz w:val="16"/>
                <w:szCs w:val="16"/>
              </w:rPr>
              <w:fldChar w:fldCharType="end"/>
            </w:r>
          </w:p>
        </w:sdtContent>
      </w:sdt>
    </w:sdtContent>
  </w:sdt>
  <w:p w14:paraId="7F1CC6CD" w14:textId="4049E75D" w:rsidR="002121B1" w:rsidRPr="004D5F35" w:rsidRDefault="00B05A3C" w:rsidP="00B05A3C">
    <w:pPr>
      <w:pStyle w:val="Voettekst"/>
      <w:rPr>
        <w:rFonts w:ascii="Quire Sans Light" w:hAnsi="Quire Sans Light"/>
        <w:i/>
        <w:iCs/>
        <w:color w:val="D9D9D9" w:themeColor="background1" w:themeShade="D9"/>
        <w:sz w:val="16"/>
        <w:szCs w:val="16"/>
      </w:rPr>
    </w:pPr>
    <w:r w:rsidRPr="004D5F35">
      <w:rPr>
        <w:rFonts w:ascii="Quire Sans Light" w:hAnsi="Quire Sans Light"/>
        <w:i/>
        <w:iCs/>
        <w:color w:val="D9D9D9" w:themeColor="background1" w:themeShade="D9"/>
        <w:sz w:val="16"/>
        <w:szCs w:val="16"/>
      </w:rPr>
      <w:t>Versie d.d. 0</w:t>
    </w:r>
    <w:r w:rsidR="006B7CE4">
      <w:rPr>
        <w:rFonts w:ascii="Quire Sans Light" w:hAnsi="Quire Sans Light"/>
        <w:i/>
        <w:iCs/>
        <w:color w:val="D9D9D9" w:themeColor="background1" w:themeShade="D9"/>
        <w:sz w:val="16"/>
        <w:szCs w:val="16"/>
      </w:rPr>
      <w:t>1</w:t>
    </w:r>
    <w:r w:rsidRPr="004D5F35">
      <w:rPr>
        <w:rFonts w:ascii="Quire Sans Light" w:hAnsi="Quire Sans Light"/>
        <w:i/>
        <w:iCs/>
        <w:color w:val="D9D9D9" w:themeColor="background1" w:themeShade="D9"/>
        <w:sz w:val="16"/>
        <w:szCs w:val="16"/>
      </w:rPr>
      <w:t>.0</w:t>
    </w:r>
    <w:r w:rsidR="006B7CE4">
      <w:rPr>
        <w:rFonts w:ascii="Quire Sans Light" w:hAnsi="Quire Sans Light"/>
        <w:i/>
        <w:iCs/>
        <w:color w:val="D9D9D9" w:themeColor="background1" w:themeShade="D9"/>
        <w:sz w:val="16"/>
        <w:szCs w:val="16"/>
      </w:rPr>
      <w:t>1</w:t>
    </w:r>
    <w:r w:rsidRPr="004D5F35">
      <w:rPr>
        <w:rFonts w:ascii="Quire Sans Light" w:hAnsi="Quire Sans Light"/>
        <w:i/>
        <w:iCs/>
        <w:color w:val="D9D9D9" w:themeColor="background1" w:themeShade="D9"/>
        <w:sz w:val="16"/>
        <w:szCs w:val="16"/>
      </w:rPr>
      <w:t>.202</w:t>
    </w:r>
    <w:r w:rsidR="006B7CE4">
      <w:rPr>
        <w:rFonts w:ascii="Quire Sans Light" w:hAnsi="Quire Sans Light"/>
        <w:i/>
        <w:iCs/>
        <w:color w:val="D9D9D9" w:themeColor="background1" w:themeShade="D9"/>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6D72" w14:textId="77777777" w:rsidR="00AD7A5D" w:rsidRDefault="00AD7A5D" w:rsidP="002121B1">
      <w:pPr>
        <w:spacing w:after="0" w:line="240" w:lineRule="auto"/>
      </w:pPr>
      <w:r>
        <w:separator/>
      </w:r>
    </w:p>
  </w:footnote>
  <w:footnote w:type="continuationSeparator" w:id="0">
    <w:p w14:paraId="10DB08E0" w14:textId="77777777" w:rsidR="00AD7A5D" w:rsidRDefault="00AD7A5D" w:rsidP="00212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3AE1" w14:textId="0BBB5227" w:rsidR="008F15B5" w:rsidRDefault="008F15B5" w:rsidP="00B05A3C">
    <w:pPr>
      <w:pStyle w:val="Koptekst"/>
      <w:jc w:val="right"/>
    </w:pPr>
    <w:r>
      <w:rPr>
        <w:noProof/>
      </w:rPr>
      <w:drawing>
        <wp:inline distT="0" distB="0" distL="0" distR="0" wp14:anchorId="2C4B5B44" wp14:editId="3EFA7B4F">
          <wp:extent cx="1609725" cy="268288"/>
          <wp:effectExtent l="0" t="0" r="0" b="0"/>
          <wp:docPr id="1664193920" name="Afbeelding 1" descr="Afbeelding met Lettertype, typografi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93920" name="Afbeelding 1" descr="Afbeelding met Lettertype, typografi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37238" cy="272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D16"/>
    <w:multiLevelType w:val="hybridMultilevel"/>
    <w:tmpl w:val="BD8068D0"/>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7225E7"/>
    <w:multiLevelType w:val="hybridMultilevel"/>
    <w:tmpl w:val="741251F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014E32"/>
    <w:multiLevelType w:val="hybridMultilevel"/>
    <w:tmpl w:val="12AC9A3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7334E9"/>
    <w:multiLevelType w:val="hybridMultilevel"/>
    <w:tmpl w:val="0218CDEA"/>
    <w:lvl w:ilvl="0" w:tplc="8AA42B36">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EF38D4"/>
    <w:multiLevelType w:val="multilevel"/>
    <w:tmpl w:val="A0E0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31444"/>
    <w:multiLevelType w:val="hybridMultilevel"/>
    <w:tmpl w:val="5EFC800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4DF51AE"/>
    <w:multiLevelType w:val="hybridMultilevel"/>
    <w:tmpl w:val="74E048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487422"/>
    <w:multiLevelType w:val="hybridMultilevel"/>
    <w:tmpl w:val="455071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1950A6A"/>
    <w:multiLevelType w:val="hybridMultilevel"/>
    <w:tmpl w:val="BE704592"/>
    <w:lvl w:ilvl="0" w:tplc="04130019">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EF4920"/>
    <w:multiLevelType w:val="hybridMultilevel"/>
    <w:tmpl w:val="08E49776"/>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ED595D"/>
    <w:multiLevelType w:val="hybridMultilevel"/>
    <w:tmpl w:val="0D0CE02A"/>
    <w:lvl w:ilvl="0" w:tplc="50D8C30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D9318B8"/>
    <w:multiLevelType w:val="multilevel"/>
    <w:tmpl w:val="2072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512115"/>
    <w:multiLevelType w:val="hybridMultilevel"/>
    <w:tmpl w:val="8982C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0BB12CC"/>
    <w:multiLevelType w:val="hybridMultilevel"/>
    <w:tmpl w:val="F95E54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964E57"/>
    <w:multiLevelType w:val="hybridMultilevel"/>
    <w:tmpl w:val="A628E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BD24E5"/>
    <w:multiLevelType w:val="hybridMultilevel"/>
    <w:tmpl w:val="715655C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2D2990"/>
    <w:multiLevelType w:val="multilevel"/>
    <w:tmpl w:val="5D867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331E41"/>
    <w:multiLevelType w:val="hybridMultilevel"/>
    <w:tmpl w:val="08B2E2D8"/>
    <w:lvl w:ilvl="0" w:tplc="D82C99E2">
      <w:start w:val="2"/>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541820355">
    <w:abstractNumId w:val="6"/>
  </w:num>
  <w:num w:numId="2" w16cid:durableId="1192182012">
    <w:abstractNumId w:val="12"/>
  </w:num>
  <w:num w:numId="3" w16cid:durableId="1286422483">
    <w:abstractNumId w:val="7"/>
  </w:num>
  <w:num w:numId="4" w16cid:durableId="473063000">
    <w:abstractNumId w:val="2"/>
  </w:num>
  <w:num w:numId="5" w16cid:durableId="1595623595">
    <w:abstractNumId w:val="13"/>
  </w:num>
  <w:num w:numId="6" w16cid:durableId="793522705">
    <w:abstractNumId w:val="11"/>
  </w:num>
  <w:num w:numId="7" w16cid:durableId="1738160866">
    <w:abstractNumId w:val="4"/>
  </w:num>
  <w:num w:numId="8" w16cid:durableId="17237917">
    <w:abstractNumId w:val="3"/>
  </w:num>
  <w:num w:numId="9" w16cid:durableId="31809433">
    <w:abstractNumId w:val="1"/>
  </w:num>
  <w:num w:numId="10" w16cid:durableId="1120491912">
    <w:abstractNumId w:val="9"/>
  </w:num>
  <w:num w:numId="11" w16cid:durableId="1020357927">
    <w:abstractNumId w:val="15"/>
  </w:num>
  <w:num w:numId="12" w16cid:durableId="1960598139">
    <w:abstractNumId w:val="8"/>
  </w:num>
  <w:num w:numId="13" w16cid:durableId="1012337493">
    <w:abstractNumId w:val="0"/>
  </w:num>
  <w:num w:numId="14" w16cid:durableId="138310921">
    <w:abstractNumId w:val="5"/>
  </w:num>
  <w:num w:numId="15" w16cid:durableId="1289891353">
    <w:abstractNumId w:val="16"/>
  </w:num>
  <w:num w:numId="16" w16cid:durableId="2087219876">
    <w:abstractNumId w:val="14"/>
  </w:num>
  <w:num w:numId="17" w16cid:durableId="1367877608">
    <w:abstractNumId w:val="10"/>
  </w:num>
  <w:num w:numId="18" w16cid:durableId="16509862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58"/>
    <w:rsid w:val="00002DF5"/>
    <w:rsid w:val="0002184E"/>
    <w:rsid w:val="00036954"/>
    <w:rsid w:val="000378F2"/>
    <w:rsid w:val="000421A1"/>
    <w:rsid w:val="0005615F"/>
    <w:rsid w:val="00060D19"/>
    <w:rsid w:val="00061E1F"/>
    <w:rsid w:val="00071B2A"/>
    <w:rsid w:val="000769D0"/>
    <w:rsid w:val="00076D52"/>
    <w:rsid w:val="000773AD"/>
    <w:rsid w:val="000843DF"/>
    <w:rsid w:val="00094E69"/>
    <w:rsid w:val="00097228"/>
    <w:rsid w:val="000A19B3"/>
    <w:rsid w:val="000B207A"/>
    <w:rsid w:val="000B2C33"/>
    <w:rsid w:val="000C0FF5"/>
    <w:rsid w:val="000C2A22"/>
    <w:rsid w:val="000C7F64"/>
    <w:rsid w:val="000D2391"/>
    <w:rsid w:val="000D59B6"/>
    <w:rsid w:val="000E3BB2"/>
    <w:rsid w:val="000E6C04"/>
    <w:rsid w:val="000F5F86"/>
    <w:rsid w:val="001068A0"/>
    <w:rsid w:val="00110A42"/>
    <w:rsid w:val="001132F9"/>
    <w:rsid w:val="00133B4A"/>
    <w:rsid w:val="00135335"/>
    <w:rsid w:val="001379F2"/>
    <w:rsid w:val="0014324B"/>
    <w:rsid w:val="001611F6"/>
    <w:rsid w:val="00161700"/>
    <w:rsid w:val="0016592F"/>
    <w:rsid w:val="00166326"/>
    <w:rsid w:val="00167777"/>
    <w:rsid w:val="0017106D"/>
    <w:rsid w:val="00173BA8"/>
    <w:rsid w:val="00175DDD"/>
    <w:rsid w:val="00194A24"/>
    <w:rsid w:val="0019649E"/>
    <w:rsid w:val="001A2913"/>
    <w:rsid w:val="001A4807"/>
    <w:rsid w:val="001A5D05"/>
    <w:rsid w:val="001B7AA8"/>
    <w:rsid w:val="001C0109"/>
    <w:rsid w:val="001C25AC"/>
    <w:rsid w:val="001D08D2"/>
    <w:rsid w:val="001D2548"/>
    <w:rsid w:val="001E2531"/>
    <w:rsid w:val="001E2ED9"/>
    <w:rsid w:val="001E7FEA"/>
    <w:rsid w:val="001F0041"/>
    <w:rsid w:val="00203862"/>
    <w:rsid w:val="002056F4"/>
    <w:rsid w:val="00210915"/>
    <w:rsid w:val="002121B1"/>
    <w:rsid w:val="00217D94"/>
    <w:rsid w:val="00221028"/>
    <w:rsid w:val="00224402"/>
    <w:rsid w:val="00224D0F"/>
    <w:rsid w:val="002348A9"/>
    <w:rsid w:val="00234966"/>
    <w:rsid w:val="00242C77"/>
    <w:rsid w:val="0024557A"/>
    <w:rsid w:val="002619BE"/>
    <w:rsid w:val="0028308A"/>
    <w:rsid w:val="00286ACB"/>
    <w:rsid w:val="00292F8E"/>
    <w:rsid w:val="00297099"/>
    <w:rsid w:val="002A03E6"/>
    <w:rsid w:val="002A4A3E"/>
    <w:rsid w:val="002A542B"/>
    <w:rsid w:val="002B12A5"/>
    <w:rsid w:val="002B340B"/>
    <w:rsid w:val="002B36AF"/>
    <w:rsid w:val="002B45B3"/>
    <w:rsid w:val="002C04C8"/>
    <w:rsid w:val="002C4FA6"/>
    <w:rsid w:val="002D318B"/>
    <w:rsid w:val="002D762B"/>
    <w:rsid w:val="002E23F5"/>
    <w:rsid w:val="002E48D4"/>
    <w:rsid w:val="002F06C6"/>
    <w:rsid w:val="002F3721"/>
    <w:rsid w:val="002F4195"/>
    <w:rsid w:val="002F4A43"/>
    <w:rsid w:val="00301B4D"/>
    <w:rsid w:val="00306933"/>
    <w:rsid w:val="00317462"/>
    <w:rsid w:val="0032000F"/>
    <w:rsid w:val="00320860"/>
    <w:rsid w:val="00321063"/>
    <w:rsid w:val="0032133B"/>
    <w:rsid w:val="003307BE"/>
    <w:rsid w:val="00332B44"/>
    <w:rsid w:val="00343B48"/>
    <w:rsid w:val="00345CE3"/>
    <w:rsid w:val="00346DE4"/>
    <w:rsid w:val="00376385"/>
    <w:rsid w:val="003802D9"/>
    <w:rsid w:val="003820B4"/>
    <w:rsid w:val="00390367"/>
    <w:rsid w:val="00393B63"/>
    <w:rsid w:val="003963A4"/>
    <w:rsid w:val="00396908"/>
    <w:rsid w:val="00397476"/>
    <w:rsid w:val="003A4225"/>
    <w:rsid w:val="003B0486"/>
    <w:rsid w:val="003B0A26"/>
    <w:rsid w:val="003B519C"/>
    <w:rsid w:val="003B5393"/>
    <w:rsid w:val="003C5796"/>
    <w:rsid w:val="003C5E05"/>
    <w:rsid w:val="003C7949"/>
    <w:rsid w:val="003C7E0A"/>
    <w:rsid w:val="003D246A"/>
    <w:rsid w:val="003D27A8"/>
    <w:rsid w:val="003D7241"/>
    <w:rsid w:val="003D7363"/>
    <w:rsid w:val="003E5D73"/>
    <w:rsid w:val="003E6DFA"/>
    <w:rsid w:val="004075EB"/>
    <w:rsid w:val="00430EFE"/>
    <w:rsid w:val="00443EE9"/>
    <w:rsid w:val="00444087"/>
    <w:rsid w:val="0044481F"/>
    <w:rsid w:val="00454B85"/>
    <w:rsid w:val="0048611E"/>
    <w:rsid w:val="00486DF4"/>
    <w:rsid w:val="004A65C6"/>
    <w:rsid w:val="004B0C71"/>
    <w:rsid w:val="004C1A93"/>
    <w:rsid w:val="004D134D"/>
    <w:rsid w:val="004D2051"/>
    <w:rsid w:val="004D478D"/>
    <w:rsid w:val="004D47DC"/>
    <w:rsid w:val="004D5F35"/>
    <w:rsid w:val="004F779D"/>
    <w:rsid w:val="004F7916"/>
    <w:rsid w:val="00503163"/>
    <w:rsid w:val="0050367C"/>
    <w:rsid w:val="005077B1"/>
    <w:rsid w:val="00513390"/>
    <w:rsid w:val="00514848"/>
    <w:rsid w:val="00524650"/>
    <w:rsid w:val="00525A1E"/>
    <w:rsid w:val="00533438"/>
    <w:rsid w:val="00535E0D"/>
    <w:rsid w:val="00553176"/>
    <w:rsid w:val="00553423"/>
    <w:rsid w:val="0056755C"/>
    <w:rsid w:val="00567E86"/>
    <w:rsid w:val="00574ED0"/>
    <w:rsid w:val="00576C83"/>
    <w:rsid w:val="0058352E"/>
    <w:rsid w:val="00590A41"/>
    <w:rsid w:val="005A0FC9"/>
    <w:rsid w:val="005B2676"/>
    <w:rsid w:val="005B3DD0"/>
    <w:rsid w:val="005C6E01"/>
    <w:rsid w:val="005D6B3B"/>
    <w:rsid w:val="005E3467"/>
    <w:rsid w:val="005E70A2"/>
    <w:rsid w:val="005F2560"/>
    <w:rsid w:val="005F6206"/>
    <w:rsid w:val="005F66C3"/>
    <w:rsid w:val="00600926"/>
    <w:rsid w:val="00614872"/>
    <w:rsid w:val="00616058"/>
    <w:rsid w:val="00627380"/>
    <w:rsid w:val="00631E3C"/>
    <w:rsid w:val="00632238"/>
    <w:rsid w:val="00645C20"/>
    <w:rsid w:val="006558B2"/>
    <w:rsid w:val="00655B24"/>
    <w:rsid w:val="006569F7"/>
    <w:rsid w:val="006602EF"/>
    <w:rsid w:val="0066659B"/>
    <w:rsid w:val="00673C92"/>
    <w:rsid w:val="006779B8"/>
    <w:rsid w:val="00684FD7"/>
    <w:rsid w:val="006857DA"/>
    <w:rsid w:val="006862B7"/>
    <w:rsid w:val="0069352A"/>
    <w:rsid w:val="006A1116"/>
    <w:rsid w:val="006A7EBC"/>
    <w:rsid w:val="006B6F4A"/>
    <w:rsid w:val="006B7CE4"/>
    <w:rsid w:val="006C6E14"/>
    <w:rsid w:val="006E141E"/>
    <w:rsid w:val="006F256C"/>
    <w:rsid w:val="006F5581"/>
    <w:rsid w:val="0070335B"/>
    <w:rsid w:val="00706CF5"/>
    <w:rsid w:val="00711A59"/>
    <w:rsid w:val="007125D9"/>
    <w:rsid w:val="00713D1D"/>
    <w:rsid w:val="00714650"/>
    <w:rsid w:val="00727E81"/>
    <w:rsid w:val="00736350"/>
    <w:rsid w:val="0074278E"/>
    <w:rsid w:val="007460CA"/>
    <w:rsid w:val="0076331D"/>
    <w:rsid w:val="007803BF"/>
    <w:rsid w:val="00782E34"/>
    <w:rsid w:val="007832CC"/>
    <w:rsid w:val="007861C0"/>
    <w:rsid w:val="007869BC"/>
    <w:rsid w:val="007A1192"/>
    <w:rsid w:val="007A135F"/>
    <w:rsid w:val="007A1D60"/>
    <w:rsid w:val="007A51DD"/>
    <w:rsid w:val="007C7819"/>
    <w:rsid w:val="007E090F"/>
    <w:rsid w:val="007E7686"/>
    <w:rsid w:val="007F53F1"/>
    <w:rsid w:val="007F6B1A"/>
    <w:rsid w:val="00810630"/>
    <w:rsid w:val="008121A5"/>
    <w:rsid w:val="008238E4"/>
    <w:rsid w:val="00831272"/>
    <w:rsid w:val="008327E1"/>
    <w:rsid w:val="00835218"/>
    <w:rsid w:val="008363AA"/>
    <w:rsid w:val="00837AED"/>
    <w:rsid w:val="008503E4"/>
    <w:rsid w:val="00851E33"/>
    <w:rsid w:val="00854721"/>
    <w:rsid w:val="0085523D"/>
    <w:rsid w:val="0085732F"/>
    <w:rsid w:val="00881C5C"/>
    <w:rsid w:val="008820F5"/>
    <w:rsid w:val="00883DE2"/>
    <w:rsid w:val="00885238"/>
    <w:rsid w:val="008877B1"/>
    <w:rsid w:val="008904FB"/>
    <w:rsid w:val="00895AD9"/>
    <w:rsid w:val="008A0EE9"/>
    <w:rsid w:val="008A5D32"/>
    <w:rsid w:val="008A5F68"/>
    <w:rsid w:val="008A6897"/>
    <w:rsid w:val="008A7814"/>
    <w:rsid w:val="008B5C29"/>
    <w:rsid w:val="008B6872"/>
    <w:rsid w:val="008C7140"/>
    <w:rsid w:val="008D7610"/>
    <w:rsid w:val="008E2041"/>
    <w:rsid w:val="008F15B5"/>
    <w:rsid w:val="008F3DC3"/>
    <w:rsid w:val="008F40D0"/>
    <w:rsid w:val="008F47BC"/>
    <w:rsid w:val="008F703C"/>
    <w:rsid w:val="008F7263"/>
    <w:rsid w:val="0090079C"/>
    <w:rsid w:val="00901538"/>
    <w:rsid w:val="009058E9"/>
    <w:rsid w:val="00907BAA"/>
    <w:rsid w:val="009165FE"/>
    <w:rsid w:val="00925257"/>
    <w:rsid w:val="00935A0F"/>
    <w:rsid w:val="00940B2A"/>
    <w:rsid w:val="0094431C"/>
    <w:rsid w:val="00945483"/>
    <w:rsid w:val="0095457F"/>
    <w:rsid w:val="0096403C"/>
    <w:rsid w:val="00967716"/>
    <w:rsid w:val="009722C3"/>
    <w:rsid w:val="0098202C"/>
    <w:rsid w:val="00982792"/>
    <w:rsid w:val="00984C99"/>
    <w:rsid w:val="00985E23"/>
    <w:rsid w:val="009861D3"/>
    <w:rsid w:val="00993810"/>
    <w:rsid w:val="009961ED"/>
    <w:rsid w:val="009A419D"/>
    <w:rsid w:val="009B054A"/>
    <w:rsid w:val="009B1138"/>
    <w:rsid w:val="009B2F87"/>
    <w:rsid w:val="009C3006"/>
    <w:rsid w:val="009C4521"/>
    <w:rsid w:val="009D49DA"/>
    <w:rsid w:val="009E6C65"/>
    <w:rsid w:val="009E7ACA"/>
    <w:rsid w:val="009F0AAC"/>
    <w:rsid w:val="009F367F"/>
    <w:rsid w:val="009F4EE0"/>
    <w:rsid w:val="00A0210A"/>
    <w:rsid w:val="00A045F8"/>
    <w:rsid w:val="00A055B3"/>
    <w:rsid w:val="00A11421"/>
    <w:rsid w:val="00A27DDC"/>
    <w:rsid w:val="00A30632"/>
    <w:rsid w:val="00A30A30"/>
    <w:rsid w:val="00A32B3A"/>
    <w:rsid w:val="00A345E2"/>
    <w:rsid w:val="00A41057"/>
    <w:rsid w:val="00A47CF0"/>
    <w:rsid w:val="00A50522"/>
    <w:rsid w:val="00A553AD"/>
    <w:rsid w:val="00A60F12"/>
    <w:rsid w:val="00A6526D"/>
    <w:rsid w:val="00A755AA"/>
    <w:rsid w:val="00A76016"/>
    <w:rsid w:val="00A76424"/>
    <w:rsid w:val="00A77462"/>
    <w:rsid w:val="00A81B04"/>
    <w:rsid w:val="00A855FC"/>
    <w:rsid w:val="00A85A13"/>
    <w:rsid w:val="00AA33A1"/>
    <w:rsid w:val="00AA7976"/>
    <w:rsid w:val="00AB5F92"/>
    <w:rsid w:val="00AC4A69"/>
    <w:rsid w:val="00AD4FD0"/>
    <w:rsid w:val="00AD7A5D"/>
    <w:rsid w:val="00B0346B"/>
    <w:rsid w:val="00B05A3C"/>
    <w:rsid w:val="00B20A29"/>
    <w:rsid w:val="00B2139C"/>
    <w:rsid w:val="00B2542F"/>
    <w:rsid w:val="00B266A0"/>
    <w:rsid w:val="00B3685E"/>
    <w:rsid w:val="00B36ECE"/>
    <w:rsid w:val="00B4293C"/>
    <w:rsid w:val="00B42977"/>
    <w:rsid w:val="00B4793C"/>
    <w:rsid w:val="00B61A04"/>
    <w:rsid w:val="00B65DD6"/>
    <w:rsid w:val="00B74913"/>
    <w:rsid w:val="00B75231"/>
    <w:rsid w:val="00B808E7"/>
    <w:rsid w:val="00B8414C"/>
    <w:rsid w:val="00B93CF3"/>
    <w:rsid w:val="00BA243D"/>
    <w:rsid w:val="00BC522D"/>
    <w:rsid w:val="00BC5F29"/>
    <w:rsid w:val="00BD1F26"/>
    <w:rsid w:val="00BD601E"/>
    <w:rsid w:val="00BE0584"/>
    <w:rsid w:val="00BE4442"/>
    <w:rsid w:val="00BE7864"/>
    <w:rsid w:val="00BF240A"/>
    <w:rsid w:val="00BF489B"/>
    <w:rsid w:val="00C00DAA"/>
    <w:rsid w:val="00C052AE"/>
    <w:rsid w:val="00C110CC"/>
    <w:rsid w:val="00C34CCE"/>
    <w:rsid w:val="00C4069E"/>
    <w:rsid w:val="00C43427"/>
    <w:rsid w:val="00C5028C"/>
    <w:rsid w:val="00C53EB2"/>
    <w:rsid w:val="00C56B70"/>
    <w:rsid w:val="00C642F1"/>
    <w:rsid w:val="00C71FE2"/>
    <w:rsid w:val="00C7467D"/>
    <w:rsid w:val="00C775F2"/>
    <w:rsid w:val="00C82D8D"/>
    <w:rsid w:val="00C8335B"/>
    <w:rsid w:val="00C83A45"/>
    <w:rsid w:val="00C846F6"/>
    <w:rsid w:val="00CC4CF1"/>
    <w:rsid w:val="00CC4E97"/>
    <w:rsid w:val="00CD553B"/>
    <w:rsid w:val="00CD6642"/>
    <w:rsid w:val="00CE0FD7"/>
    <w:rsid w:val="00CF57FF"/>
    <w:rsid w:val="00D00253"/>
    <w:rsid w:val="00D04BEF"/>
    <w:rsid w:val="00D066AA"/>
    <w:rsid w:val="00D06D52"/>
    <w:rsid w:val="00D07506"/>
    <w:rsid w:val="00D10925"/>
    <w:rsid w:val="00D22658"/>
    <w:rsid w:val="00D24E68"/>
    <w:rsid w:val="00D35C30"/>
    <w:rsid w:val="00D36B2E"/>
    <w:rsid w:val="00D406B5"/>
    <w:rsid w:val="00D425E6"/>
    <w:rsid w:val="00D50898"/>
    <w:rsid w:val="00D5103B"/>
    <w:rsid w:val="00D53C21"/>
    <w:rsid w:val="00D602D7"/>
    <w:rsid w:val="00D67C2D"/>
    <w:rsid w:val="00D7192B"/>
    <w:rsid w:val="00D75F9C"/>
    <w:rsid w:val="00DA1C97"/>
    <w:rsid w:val="00DB0719"/>
    <w:rsid w:val="00DB2343"/>
    <w:rsid w:val="00DB3122"/>
    <w:rsid w:val="00DC38E9"/>
    <w:rsid w:val="00DC784E"/>
    <w:rsid w:val="00DD60FF"/>
    <w:rsid w:val="00DE02C8"/>
    <w:rsid w:val="00DE2A59"/>
    <w:rsid w:val="00DF2E10"/>
    <w:rsid w:val="00DF79DE"/>
    <w:rsid w:val="00E01810"/>
    <w:rsid w:val="00E06B0F"/>
    <w:rsid w:val="00E1615D"/>
    <w:rsid w:val="00E21CE2"/>
    <w:rsid w:val="00E24EBD"/>
    <w:rsid w:val="00E54FF5"/>
    <w:rsid w:val="00E56145"/>
    <w:rsid w:val="00E57812"/>
    <w:rsid w:val="00E6011B"/>
    <w:rsid w:val="00E743E8"/>
    <w:rsid w:val="00E82653"/>
    <w:rsid w:val="00E83892"/>
    <w:rsid w:val="00E865EA"/>
    <w:rsid w:val="00E9058B"/>
    <w:rsid w:val="00E92EE6"/>
    <w:rsid w:val="00EA6032"/>
    <w:rsid w:val="00EA77D2"/>
    <w:rsid w:val="00EB7D42"/>
    <w:rsid w:val="00EC22A6"/>
    <w:rsid w:val="00EC33DE"/>
    <w:rsid w:val="00F00190"/>
    <w:rsid w:val="00F07AE3"/>
    <w:rsid w:val="00F10A95"/>
    <w:rsid w:val="00F11789"/>
    <w:rsid w:val="00F13190"/>
    <w:rsid w:val="00F13493"/>
    <w:rsid w:val="00F151BC"/>
    <w:rsid w:val="00F157FD"/>
    <w:rsid w:val="00F223D8"/>
    <w:rsid w:val="00F31F4B"/>
    <w:rsid w:val="00F32ABA"/>
    <w:rsid w:val="00F331E2"/>
    <w:rsid w:val="00F42119"/>
    <w:rsid w:val="00F42653"/>
    <w:rsid w:val="00F43C63"/>
    <w:rsid w:val="00F46907"/>
    <w:rsid w:val="00F51BF8"/>
    <w:rsid w:val="00F53D5D"/>
    <w:rsid w:val="00F56FD6"/>
    <w:rsid w:val="00F62025"/>
    <w:rsid w:val="00F65B37"/>
    <w:rsid w:val="00F667EB"/>
    <w:rsid w:val="00F6686B"/>
    <w:rsid w:val="00F71646"/>
    <w:rsid w:val="00F746F0"/>
    <w:rsid w:val="00FA01C6"/>
    <w:rsid w:val="00FA0E5E"/>
    <w:rsid w:val="00FA2C34"/>
    <w:rsid w:val="00FA6040"/>
    <w:rsid w:val="00FB1397"/>
    <w:rsid w:val="00FB43F9"/>
    <w:rsid w:val="00FB4C60"/>
    <w:rsid w:val="00FB4E76"/>
    <w:rsid w:val="00FB7F41"/>
    <w:rsid w:val="00FC3E7D"/>
    <w:rsid w:val="00FC7C2D"/>
    <w:rsid w:val="00FE0ED7"/>
    <w:rsid w:val="00FF1E61"/>
    <w:rsid w:val="00FF5AC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079C3"/>
  <w15:chartTrackingRefBased/>
  <w15:docId w15:val="{38515D1A-242F-445F-A20B-1249EC11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2">
    <w:name w:val="heading 2"/>
    <w:basedOn w:val="Standaard"/>
    <w:link w:val="Kop2Char"/>
    <w:uiPriority w:val="9"/>
    <w:qFormat/>
    <w:rsid w:val="00D2265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22658"/>
    <w:rPr>
      <w:rFonts w:ascii="Times New Roman" w:eastAsia="Times New Roman" w:hAnsi="Times New Roman" w:cs="Times New Roman"/>
      <w:b/>
      <w:bCs/>
      <w:sz w:val="36"/>
      <w:szCs w:val="36"/>
      <w:lang w:val="nl-NL" w:eastAsia="nl-NL"/>
    </w:rPr>
  </w:style>
  <w:style w:type="paragraph" w:styleId="Normaalweb">
    <w:name w:val="Normal (Web)"/>
    <w:basedOn w:val="Standaard"/>
    <w:uiPriority w:val="99"/>
    <w:semiHidden/>
    <w:unhideWhenUsed/>
    <w:rsid w:val="00D2265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22658"/>
    <w:rPr>
      <w:b/>
      <w:bCs/>
    </w:rPr>
  </w:style>
  <w:style w:type="paragraph" w:styleId="Lijstalinea">
    <w:name w:val="List Paragraph"/>
    <w:basedOn w:val="Standaard"/>
    <w:uiPriority w:val="34"/>
    <w:qFormat/>
    <w:rsid w:val="002F4A43"/>
    <w:pPr>
      <w:ind w:left="720"/>
      <w:contextualSpacing/>
    </w:pPr>
  </w:style>
  <w:style w:type="paragraph" w:styleId="Koptekst">
    <w:name w:val="header"/>
    <w:basedOn w:val="Standaard"/>
    <w:link w:val="KoptekstChar"/>
    <w:uiPriority w:val="99"/>
    <w:unhideWhenUsed/>
    <w:rsid w:val="002121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1B1"/>
    <w:rPr>
      <w:lang w:val="nl-NL"/>
    </w:rPr>
  </w:style>
  <w:style w:type="paragraph" w:styleId="Voettekst">
    <w:name w:val="footer"/>
    <w:basedOn w:val="Standaard"/>
    <w:link w:val="VoettekstChar"/>
    <w:uiPriority w:val="99"/>
    <w:unhideWhenUsed/>
    <w:rsid w:val="002121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21B1"/>
    <w:rPr>
      <w:lang w:val="nl-NL"/>
    </w:rPr>
  </w:style>
  <w:style w:type="character" w:styleId="Hyperlink">
    <w:name w:val="Hyperlink"/>
    <w:basedOn w:val="Standaardalinea-lettertype"/>
    <w:uiPriority w:val="99"/>
    <w:unhideWhenUsed/>
    <w:rsid w:val="00B75231"/>
    <w:rPr>
      <w:color w:val="0563C1" w:themeColor="hyperlink"/>
      <w:u w:val="single"/>
    </w:rPr>
  </w:style>
  <w:style w:type="character" w:styleId="Onopgelostemelding">
    <w:name w:val="Unresolved Mention"/>
    <w:basedOn w:val="Standaardalinea-lettertype"/>
    <w:uiPriority w:val="99"/>
    <w:semiHidden/>
    <w:unhideWhenUsed/>
    <w:rsid w:val="00B7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8720">
      <w:bodyDiv w:val="1"/>
      <w:marLeft w:val="0"/>
      <w:marRight w:val="0"/>
      <w:marTop w:val="0"/>
      <w:marBottom w:val="0"/>
      <w:divBdr>
        <w:top w:val="none" w:sz="0" w:space="0" w:color="auto"/>
        <w:left w:val="none" w:sz="0" w:space="0" w:color="auto"/>
        <w:bottom w:val="none" w:sz="0" w:space="0" w:color="auto"/>
        <w:right w:val="none" w:sz="0" w:space="0" w:color="auto"/>
      </w:divBdr>
    </w:div>
    <w:div w:id="478423696">
      <w:bodyDiv w:val="1"/>
      <w:marLeft w:val="0"/>
      <w:marRight w:val="0"/>
      <w:marTop w:val="0"/>
      <w:marBottom w:val="0"/>
      <w:divBdr>
        <w:top w:val="none" w:sz="0" w:space="0" w:color="auto"/>
        <w:left w:val="none" w:sz="0" w:space="0" w:color="auto"/>
        <w:bottom w:val="none" w:sz="0" w:space="0" w:color="auto"/>
        <w:right w:val="none" w:sz="0" w:space="0" w:color="auto"/>
      </w:divBdr>
    </w:div>
    <w:div w:id="603076171">
      <w:bodyDiv w:val="1"/>
      <w:marLeft w:val="0"/>
      <w:marRight w:val="0"/>
      <w:marTop w:val="0"/>
      <w:marBottom w:val="0"/>
      <w:divBdr>
        <w:top w:val="none" w:sz="0" w:space="0" w:color="auto"/>
        <w:left w:val="none" w:sz="0" w:space="0" w:color="auto"/>
        <w:bottom w:val="none" w:sz="0" w:space="0" w:color="auto"/>
        <w:right w:val="none" w:sz="0" w:space="0" w:color="auto"/>
      </w:divBdr>
    </w:div>
    <w:div w:id="18732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lderblom.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elderblom.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2221</Words>
  <Characters>12218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14411</CharactersWithSpaces>
  <SharedDoc>false</SharedDoc>
  <HLinks>
    <vt:vector size="12" baseType="variant">
      <vt:variant>
        <vt:i4>1245260</vt:i4>
      </vt:variant>
      <vt:variant>
        <vt:i4>3</vt:i4>
      </vt:variant>
      <vt:variant>
        <vt:i4>0</vt:i4>
      </vt:variant>
      <vt:variant>
        <vt:i4>5</vt:i4>
      </vt:variant>
      <vt:variant>
        <vt:lpwstr>http://www.gelderblom.nu/</vt:lpwstr>
      </vt:variant>
      <vt:variant>
        <vt:lpwstr/>
      </vt:variant>
      <vt:variant>
        <vt:i4>3211270</vt:i4>
      </vt:variant>
      <vt:variant>
        <vt:i4>0</vt:i4>
      </vt:variant>
      <vt:variant>
        <vt:i4>0</vt:i4>
      </vt:variant>
      <vt:variant>
        <vt:i4>5</vt:i4>
      </vt:variant>
      <vt:variant>
        <vt:lpwstr>mailto:info@gelderblom.nu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 Wagner</dc:creator>
  <cp:keywords/>
  <dc:description/>
  <cp:lastModifiedBy>Gelderblom Performance Centre</cp:lastModifiedBy>
  <cp:revision>3</cp:revision>
  <cp:lastPrinted>2025-11-05T08:58:00Z</cp:lastPrinted>
  <dcterms:created xsi:type="dcterms:W3CDTF">2025-11-05T11:55:00Z</dcterms:created>
  <dcterms:modified xsi:type="dcterms:W3CDTF">2025-11-05T11:56:00Z</dcterms:modified>
</cp:coreProperties>
</file>